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1A" w:rsidRPr="00007F50" w:rsidRDefault="0072081A" w:rsidP="005B5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72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4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ПУБЛИКАЦИЙ</w:t>
      </w:r>
      <w:r w:rsidRPr="0072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B654F" w:rsidRPr="0072081A" w:rsidRDefault="000B654F" w:rsidP="0072081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081A" w:rsidRPr="00CC610F" w:rsidRDefault="00B50495" w:rsidP="000B65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претендента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Жабагин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Максат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Кизатович</w:t>
      </w:r>
      <w:proofErr w:type="spellEnd"/>
    </w:p>
    <w:p w:rsidR="000B654F" w:rsidRPr="00CC610F" w:rsidRDefault="0072081A" w:rsidP="000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CC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Идентификаторы </w:t>
      </w:r>
      <w:r w:rsidR="006E39CE" w:rsidRPr="00CC6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</w:t>
      </w:r>
      <w:r w:rsidRPr="00CC610F">
        <w:rPr>
          <w:rFonts w:ascii="Times New Roman" w:hAnsi="Times New Roman" w:cs="Times New Roman"/>
          <w:sz w:val="24"/>
          <w:szCs w:val="24"/>
        </w:rPr>
        <w:t xml:space="preserve">если </w:t>
      </w:r>
      <w:r w:rsidR="000554B7" w:rsidRPr="00CC610F">
        <w:rPr>
          <w:rFonts w:ascii="Times New Roman" w:hAnsi="Times New Roman" w:cs="Times New Roman"/>
          <w:sz w:val="24"/>
          <w:szCs w:val="24"/>
        </w:rPr>
        <w:t>имеются</w:t>
      </w:r>
      <w:r w:rsidR="000B654F" w:rsidRPr="00CC610F">
        <w:rPr>
          <w:rFonts w:ascii="Times New Roman" w:hAnsi="Times New Roman" w:cs="Times New Roman"/>
          <w:sz w:val="24"/>
          <w:szCs w:val="24"/>
        </w:rPr>
        <w:t>):</w:t>
      </w:r>
    </w:p>
    <w:p w:rsidR="000B654F" w:rsidRPr="004C33FE" w:rsidRDefault="000B654F" w:rsidP="000B654F">
      <w:pPr>
        <w:rPr>
          <w:rFonts w:ascii="Times New Roman" w:hAnsi="Times New Roman" w:cs="Times New Roman"/>
          <w:sz w:val="24"/>
          <w:szCs w:val="24"/>
        </w:rPr>
      </w:pP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Scopus</w:t>
      </w:r>
      <w:r w:rsidRPr="004C3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Author</w:t>
      </w:r>
      <w:r w:rsidRPr="004C3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ID</w:t>
      </w:r>
      <w:r w:rsidRPr="004C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3053D" w:rsidRPr="004C33FE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u w:val="single"/>
          <w:lang w:eastAsia="ru-RU"/>
        </w:rPr>
        <w:t>56590111900</w:t>
      </w:r>
    </w:p>
    <w:p w:rsidR="000B654F" w:rsidRPr="00E3053D" w:rsidRDefault="000B654F" w:rsidP="000B654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Web of Science Researcher ID</w:t>
      </w:r>
      <w:r w:rsidRPr="00CC61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E3053D" w:rsidRPr="00E3053D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u w:val="single"/>
          <w:lang w:val="en-US" w:eastAsia="ru-RU"/>
        </w:rPr>
        <w:t>P-9956-2015</w:t>
      </w:r>
    </w:p>
    <w:p w:rsidR="000B654F" w:rsidRPr="00886A18" w:rsidRDefault="000B654F" w:rsidP="000B654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C61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ORCID</w:t>
      </w:r>
      <w:r w:rsidRPr="0088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3053D" w:rsidRPr="00E3053D">
        <w:rPr>
          <w:rFonts w:ascii="Times New Roman" w:eastAsia="Times New Roman" w:hAnsi="Times New Roman" w:cs="Times New Roman"/>
          <w:snapToGrid w:val="0"/>
          <w:position w:val="-1"/>
          <w:sz w:val="24"/>
          <w:szCs w:val="24"/>
          <w:u w:val="single"/>
          <w:lang w:eastAsia="ru-RU"/>
        </w:rPr>
        <w:t>0000-0003-3414-0610</w:t>
      </w:r>
    </w:p>
    <w:p w:rsidR="0012609F" w:rsidRPr="00886A18" w:rsidRDefault="0012609F" w:rsidP="000B654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2609F" w:rsidRPr="00A332B6" w:rsidRDefault="0012609F" w:rsidP="0012609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международных рецензируемых изданиях, входящих в 1 и 2 квартиль по данным Journal Citation Reports,</w:t>
      </w:r>
      <w:r w:rsidRPr="00C960A1">
        <w:rPr>
          <w:rFonts w:ascii="Times New Roman" w:hAnsi="Times New Roman" w:cs="Times New Roman"/>
        </w:rPr>
        <w:t xml:space="preserve"> </w:t>
      </w: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или имеющих в базе данных Scopus показатель процентиль по CiteScore не менее 50</w:t>
      </w:r>
    </w:p>
    <w:tbl>
      <w:tblPr>
        <w:tblW w:w="5394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2270"/>
        <w:gridCol w:w="1279"/>
        <w:gridCol w:w="2691"/>
        <w:gridCol w:w="2269"/>
        <w:gridCol w:w="1706"/>
        <w:gridCol w:w="1989"/>
        <w:gridCol w:w="1976"/>
        <w:gridCol w:w="1271"/>
      </w:tblGrid>
      <w:tr w:rsidR="00BA41BC" w:rsidRPr="00743706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eastAsia="Times New Roman" w:hAnsi="Times New Roman" w:cs="Times New Roman"/>
                <w:color w:val="000000" w:themeColor="text1"/>
              </w:rPr>
              <w:t>Название публикации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фактор журнала, квартиль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Journal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Citation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Reports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  <w:lang w:val="kk-KZ"/>
              </w:rPr>
              <w:t xml:space="preserve">на момент подачи и </w:t>
            </w:r>
            <w:r w:rsidRPr="00743706">
              <w:rPr>
                <w:rFonts w:ascii="Times New Roman" w:hAnsi="Times New Roman" w:cs="Times New Roman"/>
              </w:rPr>
              <w:t>за год публикации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Индекс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в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базе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данных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Web of Science Core Collection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CiteScore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журнала, </w:t>
            </w:r>
            <w:proofErr w:type="spellStart"/>
            <w:r w:rsidRPr="0074370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Scopus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за год публикации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0F" w:rsidRPr="00743706" w:rsidRDefault="00CC610F" w:rsidP="00CC61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360089" w:rsidRPr="00826980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743706" w:rsidRDefault="00ED09F7" w:rsidP="0036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360089" w:rsidRDefault="00360089" w:rsidP="003600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36008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Medieval Super-Grandfather founder of Western Kazakh Clans from </w:t>
            </w:r>
            <w:proofErr w:type="spellStart"/>
            <w:r w:rsidRPr="0036008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Haplogroup</w:t>
            </w:r>
            <w:proofErr w:type="spellEnd"/>
            <w:r w:rsidRPr="0036008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C2a1a2-M48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360089" w:rsidRDefault="00360089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360089" w:rsidRDefault="00360089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089">
              <w:rPr>
                <w:rFonts w:ascii="Times New Roman" w:hAnsi="Times New Roman" w:cs="Times New Roman"/>
                <w:lang w:val="en-US"/>
              </w:rPr>
              <w:t xml:space="preserve">J Hum Genet. 2021 Jul;66(7):707-716. </w:t>
            </w:r>
            <w:proofErr w:type="spellStart"/>
            <w:r w:rsidRPr="00360089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360089">
              <w:rPr>
                <w:rFonts w:ascii="Times New Roman" w:hAnsi="Times New Roman" w:cs="Times New Roman"/>
                <w:lang w:val="en-US"/>
              </w:rPr>
              <w:t>: 10.1038/s10038-021-00901-5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1B61A2" w:rsidRDefault="00360089" w:rsidP="00360089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 w:rsidRPr="001B61A2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3.767</w:t>
            </w:r>
          </w:p>
          <w:p w:rsidR="00360089" w:rsidRPr="00392EBD" w:rsidRDefault="00360089" w:rsidP="00360089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896F40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Q</w:t>
            </w:r>
            <w:r w:rsidRPr="00896F40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de-DE" w:bidi="en-US"/>
              </w:rPr>
              <w:t>2 (2021)</w:t>
            </w:r>
          </w:p>
          <w:p w:rsidR="00360089" w:rsidRPr="00360089" w:rsidRDefault="00360089" w:rsidP="00360089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360089" w:rsidRPr="00E416FB" w:rsidRDefault="00360089" w:rsidP="00360089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GENETICS &amp; HEREDITY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8C1D89" w:rsidRDefault="00360089" w:rsidP="0036008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8C1D89" w:rsidRDefault="00360089" w:rsidP="00360089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64 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360089" w:rsidRPr="008C1D89" w:rsidRDefault="00360089" w:rsidP="00360089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826980" w:rsidRDefault="00360089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26980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826980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  <w:r w:rsidRPr="0082698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Sabitov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Z,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Tazhigulova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I,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Alborova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I,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Agdzhoyan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A, Wei LH,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Urasin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V,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Koshel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S,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Mustafin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K,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Akilzhanova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A, Li H,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Balanovsky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O, </w:t>
            </w:r>
            <w:proofErr w:type="spellStart"/>
            <w:r w:rsidRPr="00826980">
              <w:rPr>
                <w:rFonts w:ascii="Times New Roman" w:hAnsi="Times New Roman" w:cs="Times New Roman"/>
                <w:lang w:val="en-US"/>
              </w:rPr>
              <w:t>Balanovska</w:t>
            </w:r>
            <w:proofErr w:type="spellEnd"/>
            <w:r w:rsidRPr="00826980">
              <w:rPr>
                <w:rFonts w:ascii="Times New Roman" w:hAnsi="Times New Roman" w:cs="Times New Roman"/>
                <w:lang w:val="en-US"/>
              </w:rPr>
              <w:t xml:space="preserve"> E.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826980" w:rsidRDefault="00360089" w:rsidP="00360089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 xml:space="preserve">первый автор </w:t>
            </w:r>
            <w:r>
              <w:rPr>
                <w:rFonts w:ascii="Times New Roman" w:hAnsi="Times New Roman" w:cs="Times New Roman"/>
              </w:rPr>
              <w:t>и</w:t>
            </w:r>
            <w:r w:rsidRPr="00743706">
              <w:rPr>
                <w:rFonts w:ascii="Times New Roman" w:hAnsi="Times New Roman" w:cs="Times New Roman"/>
              </w:rPr>
              <w:t xml:space="preserve"> автор для корреспонденции</w:t>
            </w:r>
          </w:p>
        </w:tc>
      </w:tr>
      <w:tr w:rsidR="00360089" w:rsidRPr="007546D4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826980" w:rsidRDefault="00ED09F7" w:rsidP="0036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0C0831" w:rsidRDefault="000C0831" w:rsidP="003600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C083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Determining the Area of Ancestral Origin for Individuals From North Eurasia Based on 5,229 SNP Markers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0C0831" w:rsidRDefault="000C0831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0C0831" w:rsidRDefault="000C0831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831">
              <w:rPr>
                <w:rFonts w:ascii="Times New Roman" w:hAnsi="Times New Roman" w:cs="Times New Roman"/>
                <w:lang w:val="en-US"/>
              </w:rPr>
              <w:t xml:space="preserve">Front Genet. 2022 May </w:t>
            </w:r>
            <w:proofErr w:type="gramStart"/>
            <w:r w:rsidRPr="000C0831">
              <w:rPr>
                <w:rFonts w:ascii="Times New Roman" w:hAnsi="Times New Roman" w:cs="Times New Roman"/>
                <w:lang w:val="en-US"/>
              </w:rPr>
              <w:t>16;13:902309</w:t>
            </w:r>
            <w:proofErr w:type="gramEnd"/>
            <w:r w:rsidRPr="000C083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10.3389/fgene.2022.902309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831" w:rsidRPr="000C0831" w:rsidRDefault="000C0831" w:rsidP="000C083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 w:rsidRPr="000C083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3.7</w:t>
            </w:r>
          </w:p>
          <w:p w:rsidR="000C0831" w:rsidRPr="00392EBD" w:rsidRDefault="000C0831" w:rsidP="000C083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896F40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Q</w:t>
            </w:r>
            <w:r w:rsidRPr="00896F40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de-DE" w:bidi="en-US"/>
              </w:rPr>
              <w:t>2 (2022)</w:t>
            </w:r>
          </w:p>
          <w:p w:rsidR="000C0831" w:rsidRPr="00360089" w:rsidRDefault="000C0831" w:rsidP="000C083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360089" w:rsidRPr="000C0831" w:rsidRDefault="000C0831" w:rsidP="000C08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GENETICS &amp; HEREDITY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0C0831" w:rsidRDefault="000C0831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831" w:rsidRPr="008C1D89" w:rsidRDefault="000C0831" w:rsidP="000C083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1B61A2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1B61A2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53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360089" w:rsidRPr="000C0831" w:rsidRDefault="000C0831" w:rsidP="000C08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9A0" w:rsidRDefault="007546D4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Gorin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I, </w:t>
            </w:r>
          </w:p>
          <w:p w:rsidR="00360089" w:rsidRPr="007546D4" w:rsidRDefault="007546D4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Balanovsky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O, </w:t>
            </w: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Kozlov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O, </w:t>
            </w: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Koshel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S, </w:t>
            </w: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Kostryukova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E, </w:t>
            </w:r>
            <w:proofErr w:type="spellStart"/>
            <w:r w:rsidRPr="007546D4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7546D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  <w:r w:rsidRPr="007546D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Agdzhoyan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Pylev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V, </w:t>
            </w:r>
            <w:proofErr w:type="spellStart"/>
            <w:r w:rsidRPr="007546D4">
              <w:rPr>
                <w:rFonts w:ascii="Times New Roman" w:hAnsi="Times New Roman" w:cs="Times New Roman"/>
                <w:lang w:val="en-US"/>
              </w:rPr>
              <w:t>Balanovska</w:t>
            </w:r>
            <w:proofErr w:type="spellEnd"/>
            <w:r w:rsidRPr="007546D4">
              <w:rPr>
                <w:rFonts w:ascii="Times New Roman" w:hAnsi="Times New Roman" w:cs="Times New Roman"/>
                <w:lang w:val="en-US"/>
              </w:rPr>
              <w:t xml:space="preserve"> E.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089" w:rsidRPr="000C0831" w:rsidRDefault="007546D4" w:rsidP="003600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  <w:tr w:rsidR="008B46C0" w:rsidRPr="007546D4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ED09F7" w:rsidRDefault="00ED09F7" w:rsidP="008B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7546D4" w:rsidRDefault="008B46C0" w:rsidP="008B46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B46C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Whole-Genome Sequencing and Genomic Variant Analysis of Kazakh Individuals.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7546D4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7546D4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6C0">
              <w:rPr>
                <w:rFonts w:ascii="Times New Roman" w:hAnsi="Times New Roman" w:cs="Times New Roman"/>
                <w:lang w:val="en-US"/>
              </w:rPr>
              <w:t xml:space="preserve">Front Genet. 2022 Jul </w:t>
            </w:r>
            <w:proofErr w:type="gramStart"/>
            <w:r w:rsidRPr="008B46C0">
              <w:rPr>
                <w:rFonts w:ascii="Times New Roman" w:hAnsi="Times New Roman" w:cs="Times New Roman"/>
                <w:lang w:val="en-US"/>
              </w:rPr>
              <w:t>11;13:902804</w:t>
            </w:r>
            <w:proofErr w:type="gramEnd"/>
            <w:r w:rsidRPr="008B46C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>: 10.3389/fgene.2022.902804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0C0831" w:rsidRDefault="008B46C0" w:rsidP="008B46C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 w:rsidRPr="000C083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3.7</w:t>
            </w:r>
          </w:p>
          <w:p w:rsidR="008B46C0" w:rsidRPr="006D405D" w:rsidRDefault="008B46C0" w:rsidP="008B46C0">
            <w:pPr>
              <w:jc w:val="center"/>
              <w:rPr>
                <w:rFonts w:ascii="Times New Roman" w:eastAsia="Times New Roman" w:hAnsi="Times New Roman" w:cs="Times New Roman"/>
                <w:snapToGrid w:val="0"/>
                <w:u w:val="single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Q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de-DE" w:bidi="en-US"/>
              </w:rPr>
              <w:t>2 (2022)</w:t>
            </w:r>
          </w:p>
          <w:p w:rsidR="008B46C0" w:rsidRPr="00360089" w:rsidRDefault="008B46C0" w:rsidP="008B46C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8B46C0" w:rsidRPr="000C0831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GENETICS &amp; HEREDITY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0C0831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8C1D89" w:rsidRDefault="008B46C0" w:rsidP="008B46C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8B46C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8B46C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53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8B46C0" w:rsidRPr="000C0831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8B46C0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Kairov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U,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Molkenov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Sharip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Rakhimova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S,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Seidualy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M,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Rhie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Kozhamkulov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U, </w:t>
            </w:r>
            <w:proofErr w:type="spellStart"/>
            <w:r w:rsidRPr="008B46C0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8B46C0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  <w:r w:rsidRPr="008B46C0">
              <w:rPr>
                <w:rFonts w:ascii="Times New Roman" w:hAnsi="Times New Roman" w:cs="Times New Roman"/>
                <w:lang w:val="en-US"/>
              </w:rPr>
              <w:t xml:space="preserve">, Kim JI, Lee JH,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Terwilliger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JD,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Seo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JS,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Zhumadilov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Z, </w:t>
            </w:r>
            <w:proofErr w:type="spellStart"/>
            <w:r w:rsidRPr="008B46C0">
              <w:rPr>
                <w:rFonts w:ascii="Times New Roman" w:hAnsi="Times New Roman" w:cs="Times New Roman"/>
                <w:lang w:val="en-US"/>
              </w:rPr>
              <w:t>Akilzhanova</w:t>
            </w:r>
            <w:proofErr w:type="spellEnd"/>
            <w:r w:rsidRPr="008B46C0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6C0" w:rsidRPr="007546D4" w:rsidRDefault="008B46C0" w:rsidP="008B46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  <w:tr w:rsidR="00FC5AAD" w:rsidRPr="007546D4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ED09F7" w:rsidRDefault="00ED09F7" w:rsidP="00FC5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7546D4" w:rsidRDefault="00FC5AAD" w:rsidP="00FC5A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C5AA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Genetic Polymorphism of 27 Y-STR Loci in the Western Kazakh Tribes from Kazakhstan and </w:t>
            </w:r>
            <w:proofErr w:type="spellStart"/>
            <w:r w:rsidRPr="00FC5AA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Karakalpakstan</w:t>
            </w:r>
            <w:proofErr w:type="spellEnd"/>
            <w:r w:rsidRPr="00FC5AA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Uzbekistan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7546D4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7546D4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AAD">
              <w:rPr>
                <w:rFonts w:ascii="Times New Roman" w:hAnsi="Times New Roman" w:cs="Times New Roman"/>
                <w:lang w:val="en-US"/>
              </w:rPr>
              <w:t>Genes (Basel). 2022 Oct 9;13(10):1</w:t>
            </w:r>
            <w:r>
              <w:rPr>
                <w:rFonts w:ascii="Times New Roman" w:hAnsi="Times New Roman" w:cs="Times New Roman"/>
                <w:lang w:val="en-US"/>
              </w:rPr>
              <w:t xml:space="preserve">826.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10.3390/genes13101826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65538C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55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9816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</w:t>
            </w:r>
          </w:p>
          <w:p w:rsidR="00FC5AAD" w:rsidRPr="0065538C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</w:t>
            </w:r>
            <w:r w:rsidRPr="006D405D">
              <w:rPr>
                <w:rFonts w:ascii="Times New Roman" w:hAnsi="Times New Roman" w:cs="Times New Roman"/>
                <w:b/>
                <w:u w:val="single"/>
              </w:rPr>
              <w:t>2 (2022)</w:t>
            </w:r>
          </w:p>
          <w:p w:rsidR="00FC5AAD" w:rsidRPr="00981625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65538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ENETICS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H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0265AC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</w:t>
            </w:r>
          </w:p>
          <w:p w:rsidR="00FC5AAD" w:rsidRPr="008C1D89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FC5AAD" w:rsidRPr="000265AC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7546D4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Ashirbekov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Y,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Sabitov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Z,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Aidarov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B,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Abaildayev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Junissova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Z,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Cherusheva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Saidamarova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VV,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Sharipov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K, </w:t>
            </w:r>
            <w:proofErr w:type="spellStart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Ramankulov</w:t>
            </w:r>
            <w:proofErr w:type="spellEnd"/>
            <w:r w:rsidRPr="002814B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Y, </w:t>
            </w:r>
            <w:proofErr w:type="spellStart"/>
            <w:r w:rsidRPr="00FC5AAD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>Zhabagin</w:t>
            </w:r>
            <w:proofErr w:type="spellEnd"/>
            <w:r w:rsidRPr="00FC5AAD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7546D4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FC5AAD" w:rsidRPr="002814BA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ED09F7" w:rsidRDefault="00ED09F7" w:rsidP="00FC5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0265AC" w:rsidRDefault="00FC5AAD" w:rsidP="00FC5AAD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265AC">
              <w:rPr>
                <w:sz w:val="22"/>
                <w:szCs w:val="22"/>
                <w:lang w:val="en-US"/>
              </w:rPr>
              <w:t xml:space="preserve">Ancient Components and Recent Expansion in the Eurasian Heartland: Insights into the Revised Phylogeny of </w:t>
            </w:r>
            <w:r w:rsidR="001B61A2">
              <w:rPr>
                <w:sz w:val="22"/>
                <w:szCs w:val="22"/>
                <w:lang w:val="en-US"/>
              </w:rPr>
              <w:t>Y-Chromosomes from Central Asia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0265AC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0265AC" w:rsidRDefault="00FC5AAD" w:rsidP="00FC5AAD">
            <w:pPr>
              <w:pStyle w:val="2"/>
              <w:spacing w:before="0" w:after="0"/>
              <w:ind w:left="93"/>
              <w:jc w:val="center"/>
              <w:textAlignment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0265AC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Genes (Basel). 2022 Oct 1;13(10):1776. </w:t>
            </w:r>
            <w:proofErr w:type="spellStart"/>
            <w:r w:rsidRPr="000265AC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doi</w:t>
            </w:r>
            <w:proofErr w:type="spellEnd"/>
            <w:r w:rsidRPr="000265AC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: 10.3390/genes13101776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65538C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55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9816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</w:t>
            </w:r>
          </w:p>
          <w:p w:rsidR="00FC5AAD" w:rsidRPr="0065538C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</w:t>
            </w:r>
            <w:r w:rsidRPr="006D405D">
              <w:rPr>
                <w:rFonts w:ascii="Times New Roman" w:hAnsi="Times New Roman" w:cs="Times New Roman"/>
                <w:b/>
                <w:u w:val="single"/>
              </w:rPr>
              <w:t>2 (2022)</w:t>
            </w:r>
          </w:p>
          <w:p w:rsidR="00FC5AAD" w:rsidRPr="00981625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65538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ENETICS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H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0265AC" w:rsidRDefault="00FC5AAD" w:rsidP="00FC5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</w:t>
            </w:r>
          </w:p>
          <w:p w:rsidR="00FC5AAD" w:rsidRPr="008C1D89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FC5AAD" w:rsidRPr="000265AC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0265AC" w:rsidRDefault="00FC5AAD" w:rsidP="00FC5AAD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Zhabagin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 xml:space="preserve"> M,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lang w:val="en-US" w:eastAsia="de-DE" w:bidi="en-US"/>
              </w:rPr>
              <w:t xml:space="preserve"> </w:t>
            </w:r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Wei LH,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Sabitov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Z, Ma PC, Sun J,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Dyussenova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Balanovska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E, Li H,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Ramankulov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Y.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AAD" w:rsidRPr="00B04A7D" w:rsidRDefault="00FC5AAD" w:rsidP="00FC5AAD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 xml:space="preserve">первый автор </w:t>
            </w:r>
            <w:r>
              <w:rPr>
                <w:rFonts w:ascii="Times New Roman" w:hAnsi="Times New Roman" w:cs="Times New Roman"/>
              </w:rPr>
              <w:t>и</w:t>
            </w:r>
            <w:r w:rsidRPr="00743706">
              <w:rPr>
                <w:rFonts w:ascii="Times New Roman" w:hAnsi="Times New Roman" w:cs="Times New Roman"/>
              </w:rPr>
              <w:t xml:space="preserve"> автор для корреспонденции</w:t>
            </w:r>
          </w:p>
        </w:tc>
      </w:tr>
      <w:tr w:rsidR="001B61A2" w:rsidRPr="00742B30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2814BA" w:rsidRDefault="00ED09F7" w:rsidP="001B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1B61A2" w:rsidRDefault="001B61A2" w:rsidP="001B61A2">
            <w:pPr>
              <w:pStyle w:val="1"/>
              <w:shd w:val="clear" w:color="auto" w:fill="FFFFFF"/>
              <w:jc w:val="center"/>
              <w:rPr>
                <w:color w:val="000000" w:themeColor="text1"/>
                <w:lang w:val="en-US"/>
              </w:rPr>
            </w:pPr>
            <w:r w:rsidRPr="001B61A2">
              <w:rPr>
                <w:sz w:val="22"/>
                <w:szCs w:val="22"/>
                <w:lang w:val="en-US"/>
              </w:rPr>
              <w:t>Kazak mitochondrial genomes provide insights into the human population history of Central Eurasia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PLoS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 xml:space="preserve"> One. 2022 Nov 29;17(11</w:t>
            </w:r>
            <w:proofErr w:type="gramStart"/>
            <w:r w:rsidRPr="001B61A2">
              <w:rPr>
                <w:rFonts w:ascii="Times New Roman" w:hAnsi="Times New Roman" w:cs="Times New Roman"/>
                <w:lang w:val="en-US"/>
              </w:rPr>
              <w:t>):e</w:t>
            </w:r>
            <w:proofErr w:type="gramEnd"/>
            <w:r w:rsidRPr="001B61A2">
              <w:rPr>
                <w:rFonts w:ascii="Times New Roman" w:hAnsi="Times New Roman" w:cs="Times New Roman"/>
                <w:lang w:val="en-US"/>
              </w:rPr>
              <w:t xml:space="preserve">0277771. </w:t>
            </w: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>: 10.1371/journal.pone.0277771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4D727F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="00FD4AF3">
              <w:rPr>
                <w:rFonts w:ascii="Times New Roman" w:hAnsi="Times New Roman" w:cs="Times New Roman"/>
                <w:lang w:val="en-US"/>
              </w:rPr>
              <w:t>: 3.7</w:t>
            </w:r>
          </w:p>
          <w:p w:rsidR="001B61A2" w:rsidRPr="004D727F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Q2 (202</w:t>
            </w:r>
            <w:r w:rsidR="00FD4AF3"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)</w:t>
            </w:r>
          </w:p>
          <w:p w:rsidR="001B61A2" w:rsidRPr="004D727F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4D727F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8C1D89" w:rsidRDefault="001B61A2" w:rsidP="001B61A2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</w:t>
            </w:r>
            <w:r w:rsidR="00FD4AF3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.0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8</w:t>
            </w:r>
            <w:r w:rsidR="00FD4AF3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7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1B61A2" w:rsidRPr="000B654F" w:rsidRDefault="001B61A2" w:rsidP="001B61A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2B30" w:rsidRDefault="001B61A2" w:rsidP="00742B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Askapuli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Vilar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 xml:space="preserve"> M, Garcia-Ortiz H, </w:t>
            </w:r>
            <w:proofErr w:type="spellStart"/>
            <w:r w:rsidRPr="001B61A2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1B61A2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  <w:r w:rsidR="00742B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742B30">
              <w:rPr>
                <w:rFonts w:ascii="Times New Roman" w:hAnsi="Times New Roman" w:cs="Times New Roman"/>
                <w:lang w:val="en-US"/>
              </w:rPr>
              <w:t>Sabitov</w:t>
            </w:r>
            <w:proofErr w:type="spellEnd"/>
            <w:r w:rsidR="00742B30">
              <w:rPr>
                <w:rFonts w:ascii="Times New Roman" w:hAnsi="Times New Roman" w:cs="Times New Roman"/>
                <w:lang w:val="en-US"/>
              </w:rPr>
              <w:t xml:space="preserve"> Z, </w:t>
            </w:r>
            <w:proofErr w:type="spellStart"/>
            <w:r w:rsidR="00742B30">
              <w:rPr>
                <w:rFonts w:ascii="Times New Roman" w:hAnsi="Times New Roman" w:cs="Times New Roman"/>
                <w:lang w:val="en-US"/>
              </w:rPr>
              <w:t>Akilzhanova</w:t>
            </w:r>
            <w:proofErr w:type="spellEnd"/>
            <w:r w:rsidR="00742B30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Ramanculov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 xml:space="preserve"> E, </w:t>
            </w:r>
          </w:p>
          <w:p w:rsidR="00742B30" w:rsidRDefault="00742B30" w:rsidP="00742B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B30">
              <w:rPr>
                <w:rFonts w:ascii="Times New Roman" w:hAnsi="Times New Roman" w:cs="Times New Roman"/>
                <w:b/>
                <w:lang w:val="en-US"/>
              </w:rPr>
              <w:t>…</w:t>
            </w:r>
            <w:r w:rsidR="001B61A2" w:rsidRPr="001B61A2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1B61A2" w:rsidRPr="001B61A2" w:rsidRDefault="001B61A2" w:rsidP="00742B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Zhumadilov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 xml:space="preserve"> Z, Flores-</w:t>
            </w:r>
            <w:proofErr w:type="spellStart"/>
            <w:r w:rsidRPr="001B61A2">
              <w:rPr>
                <w:rFonts w:ascii="Times New Roman" w:hAnsi="Times New Roman" w:cs="Times New Roman"/>
                <w:lang w:val="en-US"/>
              </w:rPr>
              <w:t>Huacuja</w:t>
            </w:r>
            <w:proofErr w:type="spellEnd"/>
            <w:r w:rsidRPr="001B61A2">
              <w:rPr>
                <w:rFonts w:ascii="Times New Roman" w:hAnsi="Times New Roman" w:cs="Times New Roman"/>
                <w:lang w:val="en-US"/>
              </w:rPr>
              <w:t xml:space="preserve"> M, Orozco L, Hawks J, Saitou N.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1A2" w:rsidRPr="00742B30" w:rsidRDefault="001B61A2" w:rsidP="001B61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  <w:tr w:rsidR="00FD4AF3" w:rsidRPr="00FD4AF3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742B30" w:rsidRDefault="00ED09F7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B30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FD4AF3" w:rsidRDefault="00FD4AF3" w:rsidP="00FD4A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D4AF3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Genetic polymorphism of Y-chromosome in Kazakh populations from Southern Kazakhstan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FD4AF3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FD4AF3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4AF3">
              <w:rPr>
                <w:rFonts w:ascii="Times New Roman" w:hAnsi="Times New Roman" w:cs="Times New Roman"/>
                <w:lang w:val="en-US"/>
              </w:rPr>
              <w:t xml:space="preserve">BMC Genomics. 2023 Oct 27;24(1):649.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>: 10.1186/s12864-023-09753-z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65538C" w:rsidRDefault="00FD4AF3" w:rsidP="00FD4A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55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9816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</w:t>
            </w:r>
          </w:p>
          <w:p w:rsidR="00FD4AF3" w:rsidRPr="0065538C" w:rsidRDefault="00FD4AF3" w:rsidP="00FD4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</w:t>
            </w:r>
            <w:r w:rsidRPr="006D405D">
              <w:rPr>
                <w:rFonts w:ascii="Times New Roman" w:hAnsi="Times New Roman" w:cs="Times New Roman"/>
                <w:b/>
                <w:u w:val="single"/>
              </w:rPr>
              <w:t>2 (2023)</w:t>
            </w:r>
          </w:p>
          <w:p w:rsidR="00FD4AF3" w:rsidRPr="00981625" w:rsidRDefault="00FD4AF3" w:rsidP="00FD4AF3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65538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ENETICS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H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0265AC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Default="00FD4AF3" w:rsidP="00FD4AF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7.4</w:t>
            </w:r>
          </w:p>
          <w:p w:rsidR="00FD4AF3" w:rsidRPr="008C1D89" w:rsidRDefault="00FD4AF3" w:rsidP="00FD4AF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74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3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FD4AF3" w:rsidRPr="000265AC" w:rsidRDefault="00FD4AF3" w:rsidP="00FD4AF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2B30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Ashirbekov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Y,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Seidualy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M,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Abaildayev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Maxutova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Zhunussova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Akilzhanova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Sharipov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K, </w:t>
            </w:r>
          </w:p>
          <w:p w:rsidR="00742B30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4AF3">
              <w:rPr>
                <w:rFonts w:ascii="Times New Roman" w:hAnsi="Times New Roman" w:cs="Times New Roman"/>
                <w:lang w:val="en-US"/>
              </w:rPr>
              <w:t>Sabitov</w:t>
            </w:r>
            <w:proofErr w:type="spellEnd"/>
            <w:r w:rsidRPr="00FD4AF3">
              <w:rPr>
                <w:rFonts w:ascii="Times New Roman" w:hAnsi="Times New Roman" w:cs="Times New Roman"/>
                <w:lang w:val="en-US"/>
              </w:rPr>
              <w:t xml:space="preserve"> Z, </w:t>
            </w:r>
          </w:p>
          <w:p w:rsidR="00FD4AF3" w:rsidRPr="00FD4AF3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81FDE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781FDE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AF3" w:rsidRPr="00FD4AF3" w:rsidRDefault="00FD4AF3" w:rsidP="00FD4A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2F6210" w:rsidRPr="00FD4AF3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132692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660E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Population dataset for 23 Y-STR in the </w:t>
            </w:r>
            <w:proofErr w:type="spellStart"/>
            <w:r w:rsidRPr="00D660E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Merkit</w:t>
            </w:r>
            <w:proofErr w:type="spellEnd"/>
            <w:r w:rsidRPr="00D660E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clan form Kazakh population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132692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60E1">
              <w:rPr>
                <w:rFonts w:ascii="Times New Roman" w:hAnsi="Times New Roman" w:cs="Times New Roman"/>
                <w:lang w:val="en-US"/>
              </w:rPr>
              <w:t xml:space="preserve">Data Brief. 2024 Feb </w:t>
            </w:r>
            <w:proofErr w:type="gramStart"/>
            <w:r w:rsidRPr="00D660E1">
              <w:rPr>
                <w:rFonts w:ascii="Times New Roman" w:hAnsi="Times New Roman" w:cs="Times New Roman"/>
                <w:lang w:val="en-US"/>
              </w:rPr>
              <w:t>9;53:110160</w:t>
            </w:r>
            <w:proofErr w:type="gramEnd"/>
            <w:r w:rsidRPr="00D660E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660E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D660E1">
              <w:rPr>
                <w:rFonts w:ascii="Times New Roman" w:hAnsi="Times New Roman" w:cs="Times New Roman"/>
                <w:lang w:val="en-US"/>
              </w:rPr>
              <w:t>: 10.1016/j.dib.2024.110160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1.4</w:t>
            </w:r>
          </w:p>
          <w:p w:rsidR="002F6210" w:rsidRPr="00392EB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E5543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Q</w:t>
            </w:r>
            <w:r w:rsidRPr="00E5543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 (2024)</w:t>
            </w:r>
          </w:p>
          <w:p w:rsidR="002F6210" w:rsidRPr="003600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43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439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6D405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u w:val="single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D660E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Процентиль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: 73 (2024).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E5543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660E1">
              <w:rPr>
                <w:rFonts w:ascii="Times New Roman" w:hAnsi="Times New Roman" w:cs="Times New Roman"/>
                <w:lang w:val="en-US"/>
              </w:rPr>
              <w:t>Faizov</w:t>
            </w:r>
            <w:proofErr w:type="spellEnd"/>
            <w:r w:rsidRPr="00D660E1">
              <w:rPr>
                <w:rFonts w:ascii="Times New Roman" w:hAnsi="Times New Roman" w:cs="Times New Roman"/>
                <w:lang w:val="en-US"/>
              </w:rPr>
              <w:t xml:space="preserve"> B, </w:t>
            </w:r>
            <w:proofErr w:type="spellStart"/>
            <w:r w:rsidRPr="00D660E1">
              <w:rPr>
                <w:rFonts w:ascii="Times New Roman" w:hAnsi="Times New Roman" w:cs="Times New Roman"/>
                <w:lang w:val="en-US"/>
              </w:rPr>
              <w:t>Bukayev</w:t>
            </w:r>
            <w:proofErr w:type="spellEnd"/>
            <w:r w:rsidRPr="00D660E1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D660E1">
              <w:rPr>
                <w:rFonts w:ascii="Times New Roman" w:hAnsi="Times New Roman" w:cs="Times New Roman"/>
                <w:lang w:val="en-US"/>
              </w:rPr>
              <w:t>Sabitov</w:t>
            </w:r>
            <w:proofErr w:type="spellEnd"/>
            <w:r w:rsidRPr="00D660E1">
              <w:rPr>
                <w:rFonts w:ascii="Times New Roman" w:hAnsi="Times New Roman" w:cs="Times New Roman"/>
                <w:lang w:val="en-US"/>
              </w:rPr>
              <w:t xml:space="preserve"> Z, </w:t>
            </w:r>
          </w:p>
          <w:p w:rsidR="002F6210" w:rsidRPr="00DE2A82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660E1">
              <w:rPr>
                <w:rFonts w:ascii="Times New Roman" w:hAnsi="Times New Roman" w:cs="Times New Roman"/>
                <w:b/>
                <w:lang w:val="en-US"/>
              </w:rPr>
              <w:t>Zhabagin</w:t>
            </w:r>
            <w:proofErr w:type="spellEnd"/>
            <w:r w:rsidRPr="00D660E1">
              <w:rPr>
                <w:rFonts w:ascii="Times New Roman" w:hAnsi="Times New Roman" w:cs="Times New Roman"/>
                <w:b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B654F" w:rsidRDefault="002F6210" w:rsidP="002F6210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71CFF">
              <w:rPr>
                <w:sz w:val="22"/>
                <w:szCs w:val="22"/>
                <w:lang w:val="en-US"/>
              </w:rPr>
              <w:t xml:space="preserve">Y-Chromosomal insights into the paternal genealogy of the </w:t>
            </w:r>
            <w:proofErr w:type="spellStart"/>
            <w:r w:rsidRPr="00071CFF">
              <w:rPr>
                <w:sz w:val="22"/>
                <w:szCs w:val="22"/>
                <w:lang w:val="en-US"/>
              </w:rPr>
              <w:t>Kerey</w:t>
            </w:r>
            <w:proofErr w:type="spellEnd"/>
            <w:r w:rsidRPr="00071CFF">
              <w:rPr>
                <w:sz w:val="22"/>
                <w:szCs w:val="22"/>
                <w:lang w:val="en-US"/>
              </w:rPr>
              <w:t xml:space="preserve"> tribe have called into question their descent from the Stepfather of Genghis Khan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97D7E" w:rsidRDefault="002F6210" w:rsidP="002F6210">
            <w:pPr>
              <w:pStyle w:val="2"/>
              <w:spacing w:before="0" w:after="0"/>
              <w:ind w:left="93"/>
              <w:jc w:val="center"/>
              <w:textAlignment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proofErr w:type="spellStart"/>
            <w:r w:rsidRPr="00071CF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PLoS</w:t>
            </w:r>
            <w:proofErr w:type="spellEnd"/>
            <w:r w:rsidRPr="00071CF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 One. 2024 Sep 4;19(9</w:t>
            </w:r>
            <w:proofErr w:type="gramStart"/>
            <w:r w:rsidRPr="00071CF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):e</w:t>
            </w:r>
            <w:proofErr w:type="gramEnd"/>
            <w:r w:rsidRPr="00071CF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0309080. </w:t>
            </w:r>
            <w:proofErr w:type="spellStart"/>
            <w:r w:rsidRPr="00071CF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do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: 10.1371/journal.pone.0309080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4D727F">
              <w:rPr>
                <w:rFonts w:ascii="Times New Roman" w:hAnsi="Times New Roman" w:cs="Times New Roman"/>
                <w:lang w:val="en-US"/>
              </w:rPr>
              <w:t>: 2.6</w:t>
            </w:r>
          </w:p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Q2 (2024)</w:t>
            </w:r>
          </w:p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8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FF1E8D" w:rsidRDefault="002F6210" w:rsidP="002F621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FF1E8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Zhabagin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 xml:space="preserve"> M,</w:t>
            </w:r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Bukayev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Dyussenova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Zhuraliyeva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Tashkarayeva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Zhunussova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Aidarov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B,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Darmenov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Akilzhanova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Schamiloglu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U,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Sabitov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97D7E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 xml:space="preserve">первый автор </w:t>
            </w:r>
            <w:r>
              <w:rPr>
                <w:rFonts w:ascii="Times New Roman" w:hAnsi="Times New Roman" w:cs="Times New Roman"/>
              </w:rPr>
              <w:t>и</w:t>
            </w:r>
            <w:r w:rsidRPr="00743706">
              <w:rPr>
                <w:rFonts w:ascii="Times New Roman" w:hAnsi="Times New Roman" w:cs="Times New Roman"/>
              </w:rPr>
              <w:t xml:space="preserve"> автор для корреспонденции</w:t>
            </w:r>
          </w:p>
        </w:tc>
      </w:tr>
      <w:tr w:rsidR="002F6210" w:rsidRPr="003A75DE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71CFF" w:rsidRDefault="002F6210" w:rsidP="002F6210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3A75DE">
              <w:rPr>
                <w:sz w:val="22"/>
                <w:szCs w:val="22"/>
                <w:lang w:val="en-US"/>
              </w:rPr>
              <w:t xml:space="preserve">Genotype data for 60 SNP genetic markers associated with eye, hair, skin color, ABO blood group, sex, core Y-chromosome </w:t>
            </w:r>
            <w:proofErr w:type="spellStart"/>
            <w:r w:rsidRPr="003A75DE">
              <w:rPr>
                <w:sz w:val="22"/>
                <w:szCs w:val="22"/>
                <w:lang w:val="en-US"/>
              </w:rPr>
              <w:t>haplogroups</w:t>
            </w:r>
            <w:proofErr w:type="spellEnd"/>
            <w:r w:rsidRPr="003A75DE">
              <w:rPr>
                <w:sz w:val="22"/>
                <w:szCs w:val="22"/>
                <w:lang w:val="en-US"/>
              </w:rPr>
              <w:t xml:space="preserve"> in Kazakh population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A75D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71CFF" w:rsidRDefault="002F6210" w:rsidP="002F6210">
            <w:pPr>
              <w:pStyle w:val="2"/>
              <w:spacing w:before="0" w:after="0"/>
              <w:ind w:left="93"/>
              <w:jc w:val="center"/>
              <w:textAlignment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3A75DE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BMC Res Notes. 2024 Feb 18;17(1):51. </w:t>
            </w:r>
            <w:proofErr w:type="spellStart"/>
            <w:r w:rsidRPr="003A75DE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doi</w:t>
            </w:r>
            <w:proofErr w:type="spellEnd"/>
            <w:r w:rsidRPr="003A75DE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: 10.1186/s13104-024-06712-z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A75D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3A75D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3A75DE">
              <w:rPr>
                <w:rFonts w:ascii="Times New Roman" w:hAnsi="Times New Roman" w:cs="Times New Roman"/>
                <w:lang w:val="en-US"/>
              </w:rPr>
              <w:t>: 1.7</w:t>
            </w:r>
          </w:p>
          <w:p w:rsidR="002F6210" w:rsidRPr="006D405D" w:rsidRDefault="002F6210" w:rsidP="002F6210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3A75D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Q2 (2024)</w:t>
            </w:r>
          </w:p>
          <w:p w:rsidR="002F6210" w:rsidRPr="003A75D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3A75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3A75D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F4F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FD1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8</w:t>
            </w:r>
          </w:p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742B30" w:rsidRDefault="002F6210" w:rsidP="002F6210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US" w:eastAsia="de-DE" w:bidi="en-US"/>
              </w:rPr>
            </w:pP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Bukayev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Aidarov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B,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Fesenko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D,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Saidamarova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V,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Ivanovsky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I,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Maltseva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E,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Naizabayeva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D,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Bukayeva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Faizov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B,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Pylev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V,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Darmenov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Skiba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Y,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Balanovska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E, </w:t>
            </w:r>
            <w:proofErr w:type="spellStart"/>
            <w:r w:rsidRPr="003A75DE">
              <w:rPr>
                <w:rFonts w:ascii="Times New Roman" w:eastAsia="Times New Roman" w:hAnsi="Times New Roman" w:cs="Times New Roman"/>
                <w:b/>
                <w:snapToGrid w:val="0"/>
                <w:lang w:val="en-US" w:eastAsia="de-DE" w:bidi="en-US"/>
              </w:rPr>
              <w:t>Zhabagin</w:t>
            </w:r>
            <w:proofErr w:type="spellEnd"/>
            <w:r w:rsidRPr="003A75DE">
              <w:rPr>
                <w:rFonts w:ascii="Times New Roman" w:eastAsia="Times New Roman" w:hAnsi="Times New Roman" w:cs="Times New Roman"/>
                <w:b/>
                <w:snapToGrid w:val="0"/>
                <w:lang w:val="en-US" w:eastAsia="de-DE" w:bidi="en-US"/>
              </w:rPr>
              <w:t xml:space="preserve"> M.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A75D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71CFF" w:rsidRDefault="002F6210" w:rsidP="002F6210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217480">
              <w:rPr>
                <w:sz w:val="22"/>
                <w:szCs w:val="22"/>
                <w:lang w:val="en-US"/>
              </w:rPr>
              <w:t>Genetic Polymorphism of Y-Chromosome in Turkmen Population from Turkmenistan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21748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71CFF" w:rsidRDefault="002F6210" w:rsidP="002F6210">
            <w:pPr>
              <w:pStyle w:val="2"/>
              <w:spacing w:before="0" w:after="0"/>
              <w:ind w:left="93"/>
              <w:jc w:val="center"/>
              <w:textAlignment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217480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Genes (Basel). 2024 Nov 22;15(12):1501. </w:t>
            </w:r>
            <w:proofErr w:type="spellStart"/>
            <w:r w:rsidRPr="00217480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doi</w:t>
            </w:r>
            <w:proofErr w:type="spellEnd"/>
            <w:r w:rsidRPr="00217480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: 10.3390/genes15121501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65538C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55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65538C">
              <w:rPr>
                <w:rFonts w:ascii="Times New Roman" w:hAnsi="Times New Roman" w:cs="Times New Roman"/>
              </w:rPr>
              <w:t>: 2.8</w:t>
            </w:r>
          </w:p>
          <w:p w:rsidR="002F6210" w:rsidRPr="006D405D" w:rsidRDefault="002F6210" w:rsidP="002F621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</w:t>
            </w:r>
            <w:r w:rsidRPr="006D405D">
              <w:rPr>
                <w:rFonts w:ascii="Times New Roman" w:hAnsi="Times New Roman" w:cs="Times New Roman"/>
                <w:b/>
                <w:u w:val="single"/>
              </w:rPr>
              <w:t>2 (2024)</w:t>
            </w:r>
          </w:p>
          <w:p w:rsidR="002F6210" w:rsidRPr="0065538C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65538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ENETICS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H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</w:p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416FB" w:rsidRDefault="002F6210" w:rsidP="002F6210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Zhabagin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 xml:space="preserve"> M,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Tashkarayeva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Bukayev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Zhunussova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Ponomarev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G,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Tayshanova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S,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Maxu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tova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Adamov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D,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Balanovska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E,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Sabitov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F0DB2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 xml:space="preserve">первый автор </w:t>
            </w:r>
            <w:r>
              <w:rPr>
                <w:rFonts w:ascii="Times New Roman" w:hAnsi="Times New Roman" w:cs="Times New Roman"/>
              </w:rPr>
              <w:t>и</w:t>
            </w:r>
            <w:r w:rsidRPr="00743706">
              <w:rPr>
                <w:rFonts w:ascii="Times New Roman" w:hAnsi="Times New Roman" w:cs="Times New Roman"/>
              </w:rPr>
              <w:t xml:space="preserve"> автор для корреспонденции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3F4FD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Predictive accuracy of genetic variants for eye color in a Kazakh population using the </w:t>
            </w:r>
            <w:proofErr w:type="spellStart"/>
            <w:r w:rsidRPr="003F4FD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IrisPlex</w:t>
            </w:r>
            <w:proofErr w:type="spellEnd"/>
            <w:r w:rsidRPr="003F4FD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system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FD1">
              <w:rPr>
                <w:rFonts w:ascii="Times New Roman" w:hAnsi="Times New Roman" w:cs="Times New Roman"/>
                <w:lang w:val="en-US"/>
              </w:rPr>
              <w:t xml:space="preserve">BMC Res Notes. 2024 Jul 5;17(1):187. </w:t>
            </w:r>
            <w:proofErr w:type="spellStart"/>
            <w:r w:rsidRPr="003F4FD1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3F4FD1">
              <w:rPr>
                <w:rFonts w:ascii="Times New Roman" w:hAnsi="Times New Roman" w:cs="Times New Roman"/>
                <w:lang w:val="en-US"/>
              </w:rPr>
              <w:t>: 10.1186/s13104-024-06856-y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C33F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4C33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4C33FE">
              <w:rPr>
                <w:rFonts w:ascii="Times New Roman" w:hAnsi="Times New Roman" w:cs="Times New Roman"/>
                <w:lang w:val="en-US"/>
              </w:rPr>
              <w:t>: 1.7</w:t>
            </w:r>
          </w:p>
          <w:p w:rsidR="002F6210" w:rsidRPr="004C33F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4C33F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Q2 (2024)</w:t>
            </w:r>
          </w:p>
          <w:p w:rsidR="002F6210" w:rsidRPr="004C33FE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4C33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4C33F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F4F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FD1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8</w:t>
            </w:r>
          </w:p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Bukayev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Gorin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I, </w:t>
            </w:r>
          </w:p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Aidarov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B, </w:t>
            </w:r>
            <w:proofErr w:type="spellStart"/>
            <w:r w:rsidRPr="003F4FD1">
              <w:rPr>
                <w:rFonts w:ascii="Times New Roman" w:hAnsi="Times New Roman" w:cs="Times New Roman"/>
                <w:lang w:val="en-US"/>
              </w:rPr>
              <w:t>Darmenov</w:t>
            </w:r>
            <w:proofErr w:type="spellEnd"/>
            <w:r w:rsidRPr="003F4FD1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3F4FD1">
              <w:rPr>
                <w:rFonts w:ascii="Times New Roman" w:hAnsi="Times New Roman" w:cs="Times New Roman"/>
                <w:lang w:val="en-US"/>
              </w:rPr>
              <w:t>Balanovska</w:t>
            </w:r>
            <w:proofErr w:type="spellEnd"/>
            <w:r w:rsidRPr="003F4FD1">
              <w:rPr>
                <w:rFonts w:ascii="Times New Roman" w:hAnsi="Times New Roman" w:cs="Times New Roman"/>
                <w:lang w:val="en-US"/>
              </w:rPr>
              <w:t xml:space="preserve"> E, </w:t>
            </w:r>
            <w:proofErr w:type="spellStart"/>
            <w:r w:rsidRPr="003F4FD1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3F4FD1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C57812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67AF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Genetic genealogy of Y-chromosome in the </w:t>
            </w:r>
            <w:proofErr w:type="spellStart"/>
            <w:r w:rsidRPr="00067AF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Zhetiru</w:t>
            </w:r>
            <w:proofErr w:type="spellEnd"/>
            <w:r w:rsidRPr="00067AF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tribe of the Kazakh population from Kazakhstan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AFB">
              <w:rPr>
                <w:rFonts w:ascii="Times New Roman" w:hAnsi="Times New Roman" w:cs="Times New Roman"/>
                <w:lang w:val="en-US"/>
              </w:rPr>
              <w:t xml:space="preserve">Front Genet. 2025 Mar </w:t>
            </w:r>
            <w:proofErr w:type="gramStart"/>
            <w:r w:rsidRPr="00067AFB">
              <w:rPr>
                <w:rFonts w:ascii="Times New Roman" w:hAnsi="Times New Roman" w:cs="Times New Roman"/>
                <w:lang w:val="en-US"/>
              </w:rPr>
              <w:t>24;16:1516130</w:t>
            </w:r>
            <w:proofErr w:type="gramEnd"/>
            <w:r w:rsidRPr="00067AF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67AFB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067AFB">
              <w:rPr>
                <w:rFonts w:ascii="Times New Roman" w:hAnsi="Times New Roman" w:cs="Times New Roman"/>
                <w:lang w:val="en-US"/>
              </w:rPr>
              <w:t>: 10.3389/fgene.2025.1516130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2.8</w:t>
            </w:r>
          </w:p>
          <w:p w:rsidR="002F6210" w:rsidRPr="00392EB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Q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de-DE" w:bidi="en-US"/>
              </w:rPr>
              <w:t>2 (2024)</w:t>
            </w:r>
          </w:p>
          <w:p w:rsidR="002F6210" w:rsidRPr="003600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GENETICS &amp; HEREDITY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1B61A2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66 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Zhunussova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Tayshanova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S, </w:t>
            </w:r>
            <w:proofErr w:type="spellStart"/>
            <w:r w:rsidRPr="00067AFB">
              <w:rPr>
                <w:rFonts w:ascii="Times New Roman" w:hAnsi="Times New Roman" w:cs="Times New Roman"/>
                <w:lang w:val="en-US"/>
              </w:rPr>
              <w:t>Bukayev</w:t>
            </w:r>
            <w:proofErr w:type="spellEnd"/>
            <w:r w:rsidRPr="00067AFB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067AFB">
              <w:rPr>
                <w:rFonts w:ascii="Times New Roman" w:hAnsi="Times New Roman" w:cs="Times New Roman"/>
                <w:lang w:val="en-US"/>
              </w:rPr>
              <w:t>Bukayeva</w:t>
            </w:r>
            <w:proofErr w:type="spellEnd"/>
            <w:r w:rsidRPr="00067AFB">
              <w:rPr>
                <w:rFonts w:ascii="Times New Roman" w:hAnsi="Times New Roman" w:cs="Times New Roman"/>
                <w:lang w:val="en-US"/>
              </w:rPr>
              <w:t xml:space="preserve"> A,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7AFB">
              <w:rPr>
                <w:rFonts w:ascii="Times New Roman" w:hAnsi="Times New Roman" w:cs="Times New Roman"/>
                <w:lang w:val="en-US"/>
              </w:rPr>
              <w:t>Aidarov</w:t>
            </w:r>
            <w:proofErr w:type="spellEnd"/>
            <w:r w:rsidRPr="00067AFB">
              <w:rPr>
                <w:rFonts w:ascii="Times New Roman" w:hAnsi="Times New Roman" w:cs="Times New Roman"/>
                <w:lang w:val="en-US"/>
              </w:rPr>
              <w:t xml:space="preserve"> B, </w:t>
            </w:r>
            <w:proofErr w:type="spellStart"/>
            <w:r w:rsidRPr="00067AFB">
              <w:rPr>
                <w:rFonts w:ascii="Times New Roman" w:hAnsi="Times New Roman" w:cs="Times New Roman"/>
                <w:lang w:val="en-US"/>
              </w:rPr>
              <w:t>Temirgaliev</w:t>
            </w:r>
            <w:proofErr w:type="spellEnd"/>
            <w:r w:rsidRPr="00067AFB">
              <w:rPr>
                <w:rFonts w:ascii="Times New Roman" w:hAnsi="Times New Roman" w:cs="Times New Roman"/>
                <w:lang w:val="en-US"/>
              </w:rPr>
              <w:t xml:space="preserve"> R, </w:t>
            </w:r>
            <w:proofErr w:type="spellStart"/>
            <w:r w:rsidRPr="00067AFB">
              <w:rPr>
                <w:rFonts w:ascii="Times New Roman" w:hAnsi="Times New Roman" w:cs="Times New Roman"/>
                <w:lang w:val="en-US"/>
              </w:rPr>
              <w:t>Sabitov</w:t>
            </w:r>
            <w:proofErr w:type="spellEnd"/>
            <w:r w:rsidRPr="00067AFB">
              <w:rPr>
                <w:rFonts w:ascii="Times New Roman" w:hAnsi="Times New Roman" w:cs="Times New Roman"/>
                <w:lang w:val="en-US"/>
              </w:rPr>
              <w:t xml:space="preserve"> Z, </w:t>
            </w:r>
          </w:p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автор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для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корреспонденции</w:t>
            </w:r>
            <w:proofErr w:type="spellEnd"/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3269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UYSD: a novel data repository accessible via public website for worldwide population frequencies of Y-SNP </w:t>
            </w:r>
            <w:proofErr w:type="spellStart"/>
            <w:r w:rsidRPr="0013269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haplogroups</w:t>
            </w:r>
            <w:proofErr w:type="spellEnd"/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2692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Pr="00132692">
              <w:rPr>
                <w:rFonts w:ascii="Times New Roman" w:hAnsi="Times New Roman" w:cs="Times New Roman"/>
                <w:lang w:val="en-US"/>
              </w:rPr>
              <w:t xml:space="preserve"> J Hum Genet. 2025 Jul;33(7):904-912. </w:t>
            </w:r>
            <w:proofErr w:type="spellStart"/>
            <w:r w:rsidRPr="00132692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132692">
              <w:rPr>
                <w:rFonts w:ascii="Times New Roman" w:hAnsi="Times New Roman" w:cs="Times New Roman"/>
                <w:lang w:val="en-US"/>
              </w:rPr>
              <w:t>: 10.1038/s41431-025-01854-5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4.6</w:t>
            </w:r>
          </w:p>
          <w:p w:rsidR="002F6210" w:rsidRPr="00392EB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Q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de-DE" w:bidi="en-US"/>
              </w:rPr>
              <w:t>1 (2024)</w:t>
            </w:r>
          </w:p>
          <w:p w:rsidR="002F6210" w:rsidRPr="003600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GENETICS &amp; HEREDITY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8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83 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3600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2A82">
              <w:rPr>
                <w:rFonts w:ascii="Times New Roman" w:hAnsi="Times New Roman" w:cs="Times New Roman"/>
                <w:lang w:val="en-US"/>
              </w:rPr>
              <w:t xml:space="preserve">Ralf A,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Zandstra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D,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2A82">
              <w:rPr>
                <w:rFonts w:ascii="Times New Roman" w:hAnsi="Times New Roman" w:cs="Times New Roman"/>
                <w:lang w:val="en-US"/>
              </w:rPr>
              <w:t xml:space="preserve">van </w:t>
            </w: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Wersch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B, </w:t>
            </w: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Köksal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Z,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Larmuseau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MHD,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09F7">
              <w:rPr>
                <w:rFonts w:ascii="Times New Roman" w:hAnsi="Times New Roman" w:cs="Times New Roman"/>
                <w:b/>
                <w:lang w:val="en-US"/>
              </w:rPr>
              <w:t>…</w:t>
            </w:r>
            <w:r w:rsidRPr="00DE2A82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Villems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R, </w:t>
            </w:r>
          </w:p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Watahiki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H, </w:t>
            </w:r>
            <w:proofErr w:type="spellStart"/>
            <w:r w:rsidRPr="00DE2A82">
              <w:rPr>
                <w:rFonts w:ascii="Times New Roman" w:hAnsi="Times New Roman" w:cs="Times New Roman"/>
                <w:b/>
                <w:lang w:val="en-US"/>
              </w:rPr>
              <w:t>Zhabagin</w:t>
            </w:r>
            <w:proofErr w:type="spellEnd"/>
            <w:r w:rsidRPr="00DE2A82">
              <w:rPr>
                <w:rFonts w:ascii="Times New Roman" w:hAnsi="Times New Roman" w:cs="Times New Roman"/>
                <w:b/>
                <w:lang w:val="en-US"/>
              </w:rPr>
              <w:t xml:space="preserve"> M,</w:t>
            </w:r>
            <w:r w:rsidRPr="00DE2A82">
              <w:rPr>
                <w:rFonts w:ascii="Times New Roman" w:hAnsi="Times New Roman" w:cs="Times New Roman"/>
                <w:lang w:val="en-US"/>
              </w:rPr>
              <w:t xml:space="preserve"> Schneider PM, </w:t>
            </w:r>
            <w:proofErr w:type="spellStart"/>
            <w:r w:rsidRPr="00DE2A82">
              <w:rPr>
                <w:rFonts w:ascii="Times New Roman" w:hAnsi="Times New Roman" w:cs="Times New Roman"/>
                <w:lang w:val="en-US"/>
              </w:rPr>
              <w:t>Kayser</w:t>
            </w:r>
            <w:proofErr w:type="spellEnd"/>
            <w:r w:rsidRPr="00DE2A82">
              <w:rPr>
                <w:rFonts w:ascii="Times New Roman" w:hAnsi="Times New Roman" w:cs="Times New Roman"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C57812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FD4AF3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81FD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Population data of 23 Y chromosome STR loci for Ky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rgyz population from Kyrgyzstan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FD4AF3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1FDE">
              <w:rPr>
                <w:rFonts w:ascii="Times New Roman" w:hAnsi="Times New Roman" w:cs="Times New Roman"/>
                <w:lang w:val="en-US"/>
              </w:rPr>
              <w:t xml:space="preserve">Data Brief. 2025 May </w:t>
            </w:r>
            <w:proofErr w:type="gramStart"/>
            <w:r w:rsidRPr="00781FDE">
              <w:rPr>
                <w:rFonts w:ascii="Times New Roman" w:hAnsi="Times New Roman" w:cs="Times New Roman"/>
                <w:lang w:val="en-US"/>
              </w:rPr>
              <w:t>30;61:111706</w:t>
            </w:r>
            <w:proofErr w:type="gramEnd"/>
            <w:r w:rsidRPr="00781F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81FDE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781FDE">
              <w:rPr>
                <w:rFonts w:ascii="Times New Roman" w:hAnsi="Times New Roman" w:cs="Times New Roman"/>
                <w:lang w:val="en-US"/>
              </w:rPr>
              <w:t>: 10.1016/j.dib.2025.111706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1.4</w:t>
            </w:r>
          </w:p>
          <w:p w:rsidR="002F6210" w:rsidRPr="00392EB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E5543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Q</w:t>
            </w:r>
            <w:r w:rsidRPr="00E5543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 (2024)</w:t>
            </w:r>
          </w:p>
          <w:p w:rsidR="002F6210" w:rsidRPr="003600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43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439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6D405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u w:val="single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D660E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Процентиль</w:t>
            </w:r>
            <w:proofErr w:type="spellEnd"/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: 73 (2024).</w:t>
            </w:r>
          </w:p>
          <w:p w:rsidR="002F6210" w:rsidRPr="000C083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E5543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1FDE">
              <w:rPr>
                <w:rFonts w:ascii="Times New Roman" w:hAnsi="Times New Roman" w:cs="Times New Roman"/>
                <w:lang w:val="en-US"/>
              </w:rPr>
              <w:t xml:space="preserve">Isakova Z, </w:t>
            </w:r>
            <w:proofErr w:type="spellStart"/>
            <w:r w:rsidRPr="00781FDE">
              <w:rPr>
                <w:rFonts w:ascii="Times New Roman" w:hAnsi="Times New Roman" w:cs="Times New Roman"/>
                <w:lang w:val="en-US"/>
              </w:rPr>
              <w:t>Bukayev</w:t>
            </w:r>
            <w:proofErr w:type="spellEnd"/>
            <w:r w:rsidRPr="00781FDE">
              <w:rPr>
                <w:rFonts w:ascii="Times New Roman" w:hAnsi="Times New Roman" w:cs="Times New Roman"/>
                <w:lang w:val="en-US"/>
              </w:rPr>
              <w:t xml:space="preserve"> A, </w:t>
            </w:r>
            <w:proofErr w:type="spellStart"/>
            <w:r w:rsidRPr="00781FDE">
              <w:rPr>
                <w:rFonts w:ascii="Times New Roman" w:hAnsi="Times New Roman" w:cs="Times New Roman"/>
                <w:lang w:val="en-US"/>
              </w:rPr>
              <w:t>Ir</w:t>
            </w:r>
            <w:r>
              <w:rPr>
                <w:rFonts w:ascii="Times New Roman" w:hAnsi="Times New Roman" w:cs="Times New Roman"/>
                <w:lang w:val="en-US"/>
              </w:rPr>
              <w:t>saliev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Sabitov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Z, </w:t>
            </w:r>
          </w:p>
          <w:p w:rsidR="002F6210" w:rsidRPr="00FD4AF3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81FDE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781FDE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743706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2042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Ancient DNA reveals the prehistory of the Uralic and </w:t>
            </w:r>
            <w:proofErr w:type="spellStart"/>
            <w:r w:rsidRPr="0062042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Yeniseian</w:t>
            </w:r>
            <w:proofErr w:type="spellEnd"/>
            <w:r w:rsidRPr="0062042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peoples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490">
              <w:rPr>
                <w:rFonts w:ascii="Times New Roman" w:hAnsi="Times New Roman" w:cs="Times New Roman"/>
                <w:b/>
                <w:lang w:val="en-US"/>
              </w:rPr>
              <w:t>Nature</w:t>
            </w:r>
            <w:r w:rsidRPr="00620429">
              <w:rPr>
                <w:rFonts w:ascii="Times New Roman" w:hAnsi="Times New Roman" w:cs="Times New Roman"/>
                <w:lang w:val="en-US"/>
              </w:rPr>
              <w:t xml:space="preserve">. 2025 Aug;644(8075):122-132.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>: 10.1038/s41586-025-09189-3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>
              <w:rPr>
                <w:rFonts w:ascii="Times New Roman" w:hAnsi="Times New Roman" w:cs="Times New Roman"/>
                <w:lang w:val="en-US"/>
              </w:rPr>
              <w:t>: 48.5</w:t>
            </w:r>
          </w:p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Q1 (2024)</w:t>
            </w:r>
          </w:p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4D727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78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99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429">
              <w:rPr>
                <w:rFonts w:ascii="Times New Roman" w:hAnsi="Times New Roman" w:cs="Times New Roman"/>
                <w:lang w:val="en-US"/>
              </w:rPr>
              <w:t xml:space="preserve">Zeng TC,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Vyazov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LA, Kim A,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Flegontov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P,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429">
              <w:rPr>
                <w:rFonts w:ascii="Times New Roman" w:hAnsi="Times New Roman" w:cs="Times New Roman"/>
                <w:b/>
                <w:lang w:val="en-US"/>
              </w:rPr>
              <w:t>…</w:t>
            </w:r>
            <w:r w:rsidRPr="00620429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Timoshchenko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AA,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Vdovin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AS,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Vybornov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AV,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Balanovska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EV,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Dryomov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S,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Hellenthal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G, Kidd K, Krause J,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Starikovskaya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E,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Sukernik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R,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Tatarinova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T,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429">
              <w:rPr>
                <w:rFonts w:ascii="Times New Roman" w:hAnsi="Times New Roman" w:cs="Times New Roman"/>
                <w:lang w:val="en-US"/>
              </w:rPr>
              <w:t xml:space="preserve">Thomas MG,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6490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2B6490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</w:t>
            </w:r>
            <w:r w:rsidRPr="00620429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Pr="006204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429">
              <w:rPr>
                <w:rFonts w:ascii="Times New Roman" w:hAnsi="Times New Roman" w:cs="Times New Roman"/>
                <w:lang w:val="en-US"/>
              </w:rPr>
              <w:t xml:space="preserve">Callan K,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Cheronet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O,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Fernandes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D,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429">
              <w:rPr>
                <w:rFonts w:ascii="Times New Roman" w:hAnsi="Times New Roman" w:cs="Times New Roman"/>
                <w:lang w:val="en-US"/>
              </w:rPr>
              <w:t xml:space="preserve">Keating D, </w:t>
            </w:r>
          </w:p>
          <w:p w:rsidR="00DC0158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Candilio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F,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Iliev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L, Kearns A,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Özdoğan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KT,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Mah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M,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Micco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A, Michel M,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Olalde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I,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Zalzala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F,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Mallick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S, </w:t>
            </w:r>
          </w:p>
          <w:p w:rsidR="002F621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Rohland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N, </w:t>
            </w:r>
          </w:p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Pinhasi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R, </w:t>
            </w:r>
            <w:proofErr w:type="spellStart"/>
            <w:r w:rsidRPr="00620429">
              <w:rPr>
                <w:rFonts w:ascii="Times New Roman" w:hAnsi="Times New Roman" w:cs="Times New Roman"/>
                <w:lang w:val="en-US"/>
              </w:rPr>
              <w:t>Narasimhan</w:t>
            </w:r>
            <w:proofErr w:type="spellEnd"/>
            <w:r w:rsidRPr="00620429">
              <w:rPr>
                <w:rFonts w:ascii="Times New Roman" w:hAnsi="Times New Roman" w:cs="Times New Roman"/>
                <w:lang w:val="en-US"/>
              </w:rPr>
              <w:t xml:space="preserve"> VM, Reich D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620429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  <w:tr w:rsidR="002F6210" w:rsidRPr="003F4FD1" w:rsidTr="00AB74EA"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ED09F7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6C43C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Whole-Exome Sequencing of Discordant Monozygotic Twins for Congenital Scoliosis: A Family Case Study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3C0">
              <w:rPr>
                <w:rFonts w:ascii="Times New Roman" w:hAnsi="Times New Roman" w:cs="Times New Roman"/>
                <w:lang w:val="en-US"/>
              </w:rPr>
              <w:t xml:space="preserve">Genes (Basel). 2025 Oct 15;16(10):1220. </w:t>
            </w:r>
            <w:proofErr w:type="spellStart"/>
            <w:r w:rsidRPr="006C43C0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6C43C0">
              <w:rPr>
                <w:rFonts w:ascii="Times New Roman" w:hAnsi="Times New Roman" w:cs="Times New Roman"/>
                <w:lang w:val="en-US"/>
              </w:rPr>
              <w:t>: 10.3390/genes16101220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65538C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655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</w:t>
            </w:r>
            <w:r w:rsidRPr="0065538C">
              <w:rPr>
                <w:rFonts w:ascii="Times New Roman" w:hAnsi="Times New Roman" w:cs="Times New Roman"/>
              </w:rPr>
              <w:t>: 2.8</w:t>
            </w:r>
          </w:p>
          <w:p w:rsidR="002F6210" w:rsidRPr="0065538C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Квартиль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 w:rsidRPr="006D405D">
              <w:rPr>
                <w:rFonts w:ascii="Times New Roman" w:hAnsi="Times New Roman" w:cs="Times New Roman"/>
                <w:b/>
                <w:u w:val="single"/>
                <w:lang w:val="en-US"/>
              </w:rPr>
              <w:t>Q</w:t>
            </w:r>
            <w:r w:rsidRPr="006D405D">
              <w:rPr>
                <w:rFonts w:ascii="Times New Roman" w:hAnsi="Times New Roman" w:cs="Times New Roman"/>
                <w:b/>
                <w:u w:val="single"/>
              </w:rPr>
              <w:t>2 (2024)</w:t>
            </w:r>
          </w:p>
          <w:p w:rsidR="002F6210" w:rsidRPr="0065538C" w:rsidRDefault="002F6210" w:rsidP="002F6210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Область</w:t>
            </w:r>
            <w:r w:rsidRPr="0065538C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науки</w:t>
            </w:r>
            <w:r w:rsidRPr="0065538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G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ENETICS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H</w:t>
            </w:r>
            <w:r w:rsidRPr="0065538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EREDITY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4D727F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</w:p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0B654F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: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217480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Biochemistry, Genetics and Molecular Biology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2B6490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6490">
              <w:rPr>
                <w:rFonts w:ascii="Times New Roman" w:hAnsi="Times New Roman" w:cs="Times New Roman"/>
                <w:lang w:val="en-US"/>
              </w:rPr>
              <w:t>Samarkhanova</w:t>
            </w:r>
            <w:proofErr w:type="spellEnd"/>
            <w:r w:rsidRPr="002B6490">
              <w:rPr>
                <w:rFonts w:ascii="Times New Roman" w:hAnsi="Times New Roman" w:cs="Times New Roman"/>
                <w:lang w:val="en-US"/>
              </w:rPr>
              <w:t xml:space="preserve"> D, </w:t>
            </w:r>
            <w:proofErr w:type="spellStart"/>
            <w:r w:rsidRPr="002B6490">
              <w:rPr>
                <w:rFonts w:ascii="Times New Roman" w:hAnsi="Times New Roman" w:cs="Times New Roman"/>
                <w:lang w:val="en-US"/>
              </w:rPr>
              <w:t>Seidualy</w:t>
            </w:r>
            <w:proofErr w:type="spellEnd"/>
            <w:r w:rsidRPr="002B6490">
              <w:rPr>
                <w:rFonts w:ascii="Times New Roman" w:hAnsi="Times New Roman" w:cs="Times New Roman"/>
                <w:lang w:val="en-US"/>
              </w:rPr>
              <w:t xml:space="preserve"> M, </w:t>
            </w:r>
            <w:proofErr w:type="spellStart"/>
            <w:r w:rsidRPr="002B6490">
              <w:rPr>
                <w:rFonts w:ascii="Times New Roman" w:hAnsi="Times New Roman" w:cs="Times New Roman"/>
                <w:lang w:val="en-US"/>
              </w:rPr>
              <w:t>Kairov</w:t>
            </w:r>
            <w:proofErr w:type="spellEnd"/>
            <w:r w:rsidRPr="002B6490">
              <w:rPr>
                <w:rFonts w:ascii="Times New Roman" w:hAnsi="Times New Roman" w:cs="Times New Roman"/>
                <w:lang w:val="en-US"/>
              </w:rPr>
              <w:t xml:space="preserve"> U, </w:t>
            </w:r>
            <w:proofErr w:type="spellStart"/>
            <w:r w:rsidRPr="002B6490">
              <w:rPr>
                <w:rFonts w:ascii="Times New Roman" w:hAnsi="Times New Roman" w:cs="Times New Roman"/>
                <w:lang w:val="en-US"/>
              </w:rPr>
              <w:t>Nadirov</w:t>
            </w:r>
            <w:proofErr w:type="spellEnd"/>
            <w:r w:rsidRPr="002B6490">
              <w:rPr>
                <w:rFonts w:ascii="Times New Roman" w:hAnsi="Times New Roman" w:cs="Times New Roman"/>
                <w:lang w:val="en-US"/>
              </w:rPr>
              <w:t xml:space="preserve"> N, </w:t>
            </w:r>
            <w:proofErr w:type="spellStart"/>
            <w:r w:rsidRPr="002B6490">
              <w:rPr>
                <w:rFonts w:ascii="Times New Roman" w:hAnsi="Times New Roman" w:cs="Times New Roman"/>
                <w:b/>
                <w:u w:val="single"/>
                <w:lang w:val="en-US"/>
              </w:rPr>
              <w:t>Zhabagin</w:t>
            </w:r>
            <w:proofErr w:type="spellEnd"/>
            <w:r w:rsidRPr="002B6490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M.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3F4FD1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автор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для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корреспонденции</w:t>
            </w:r>
            <w:proofErr w:type="spellEnd"/>
          </w:p>
        </w:tc>
      </w:tr>
      <w:tr w:rsidR="002F6210" w:rsidRPr="000B654F" w:rsidTr="00AB74EA">
        <w:trPr>
          <w:trHeight w:val="268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210" w:rsidRPr="00C57812" w:rsidRDefault="002F6210" w:rsidP="002F6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0B654F" w:rsidRDefault="002F6210" w:rsidP="002F6210">
            <w:pPr>
              <w:pStyle w:val="MDPI12title"/>
              <w:tabs>
                <w:tab w:val="left" w:pos="2687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56DF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Ancient genomes from eastern Kazakhstan reveal dynamic genetic legacy of Inner Eurasian hunter-gatherers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pStyle w:val="2"/>
              <w:spacing w:before="0" w:after="0"/>
              <w:ind w:left="93"/>
              <w:jc w:val="center"/>
              <w:textAlignment w:val="center"/>
              <w:rPr>
                <w:rFonts w:ascii="Times New Roman" w:hAnsi="Times New Roman"/>
                <w:snapToGrid w:val="0"/>
                <w:lang w:val="en-US" w:eastAsia="de-DE" w:bidi="en-US"/>
              </w:rPr>
            </w:pPr>
            <w:proofErr w:type="spellStart"/>
            <w:r w:rsidRPr="002B6490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Sci</w:t>
            </w:r>
            <w:proofErr w:type="spellEnd"/>
            <w:r w:rsidRPr="002B6490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 xml:space="preserve"> Adv</w:t>
            </w:r>
            <w:r w:rsidRPr="004D727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. 2025 Oct 17;11(42</w:t>
            </w:r>
            <w:proofErr w:type="gramStart"/>
            <w:r w:rsidRPr="004D727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):eadw</w:t>
            </w:r>
            <w:proofErr w:type="gramEnd"/>
            <w:r w:rsidRPr="004D727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 xml:space="preserve">8219. </w:t>
            </w:r>
            <w:proofErr w:type="spellStart"/>
            <w:r w:rsidRPr="004D727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doi</w:t>
            </w:r>
            <w:proofErr w:type="spellEnd"/>
            <w:r w:rsidRPr="004D727F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: 10.1126/sciadv.adw8219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B50495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12.5</w:t>
            </w:r>
          </w:p>
          <w:p w:rsidR="002F6210" w:rsidRPr="00392EBD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Квартиль</w:t>
            </w:r>
            <w:r w:rsidRPr="00B50495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Q</w:t>
            </w:r>
            <w:r w:rsidRPr="006D405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de-DE" w:bidi="en-US"/>
              </w:rPr>
              <w:t>1 (2024)</w:t>
            </w:r>
          </w:p>
          <w:p w:rsidR="002F6210" w:rsidRPr="001B61A2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392EBD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2F6210" w:rsidRPr="00E416FB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SCIENCES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7F">
              <w:rPr>
                <w:rFonts w:ascii="Times New Roman" w:hAnsi="Times New Roman" w:cs="Times New Roman"/>
                <w:lang w:val="en-US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  <w:lang w:val="en-US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  <w:lang w:val="en-US"/>
              </w:rPr>
              <w:t xml:space="preserve"> (SCIE)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6 (202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).</w:t>
            </w:r>
          </w:p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 w:rsidRPr="00C054C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Multidisciplinary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Gill H,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Seidualy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M, Lee J, Lee J, Moon H, Walter A, Bianco RA,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Kurmangaliev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Rakhmankulov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E,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Samashev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Aitkali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Kiyasbek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G,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Tashmanbetova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Z,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Zhuniskhanov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A, Krause J, Hermes T,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>Zhabagin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val="en-US" w:eastAsia="de-DE" w:bidi="en-US"/>
              </w:rPr>
              <w:t xml:space="preserve"> M,</w:t>
            </w:r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Doumani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Dupuy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P,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Warinner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C, </w:t>
            </w:r>
            <w:proofErr w:type="spellStart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Jeong</w:t>
            </w:r>
            <w:proofErr w:type="spellEnd"/>
            <w:r w:rsidRPr="00FF1E8D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C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210" w:rsidRPr="008C1D89" w:rsidRDefault="002F6210" w:rsidP="002F6210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автор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для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корреспонденции</w:t>
            </w:r>
            <w:proofErr w:type="spellEnd"/>
          </w:p>
        </w:tc>
      </w:tr>
    </w:tbl>
    <w:p w:rsidR="009A447E" w:rsidRDefault="009A447E">
      <w:pPr>
        <w:spacing w:after="200" w:line="276" w:lineRule="auto"/>
        <w:rPr>
          <w:rFonts w:ascii="Times New Roman" w:hAnsi="Times New Roman" w:cs="Times New Roman"/>
        </w:rPr>
      </w:pPr>
    </w:p>
    <w:p w:rsidR="009A447E" w:rsidRDefault="009A447E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554B7" w:rsidRPr="00035F23" w:rsidRDefault="000554B7" w:rsidP="0005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Список публикаций, рекомендуемых уполномоченным органом (Комитет по обеспечению качества в сфере</w:t>
      </w:r>
    </w:p>
    <w:p w:rsidR="000554B7" w:rsidRDefault="000554B7" w:rsidP="0005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науки и высшего образования Министерства науки и высшего образования Республики Казахстан)</w:t>
      </w:r>
    </w:p>
    <w:p w:rsidR="000554B7" w:rsidRPr="00035F23" w:rsidRDefault="000554B7" w:rsidP="0005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b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411"/>
        <w:gridCol w:w="1275"/>
        <w:gridCol w:w="2694"/>
        <w:gridCol w:w="2268"/>
        <w:gridCol w:w="1701"/>
        <w:gridCol w:w="1984"/>
        <w:gridCol w:w="1843"/>
        <w:gridCol w:w="1417"/>
      </w:tblGrid>
      <w:tr w:rsidR="000554B7" w:rsidRPr="00BB2529" w:rsidTr="007D4CCD">
        <w:tc>
          <w:tcPr>
            <w:tcW w:w="283" w:type="dxa"/>
            <w:shd w:val="clear" w:color="auto" w:fill="auto"/>
            <w:vAlign w:val="center"/>
          </w:tcPr>
          <w:p w:rsidR="000554B7" w:rsidRPr="00AB74EA" w:rsidRDefault="00AB74EA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  <w:r w:rsidR="000554B7"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Название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публикации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Тип публикации (статья, обзор и т.д.)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Наименование журнала, год публикации (согласно базам данных),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DOI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Импакт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фактор журнала, квартиль и область науки* по данным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Journal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Citation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Reports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(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Жорнал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Цитэйшэн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Репортс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) за год публикации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Индекс в базе данных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Web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of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Science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Collection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(Веб оф 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Сайенс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Кор 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Коллекшн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CiteScore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(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СайтСкор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) журнала, 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процентиль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и область науки* по данным 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</w:rPr>
              <w:t>Scopus</w:t>
            </w: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(</w:t>
            </w:r>
            <w:proofErr w:type="spellStart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Скопус</w:t>
            </w:r>
            <w:proofErr w:type="spellEnd"/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) за год публикации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4B7" w:rsidRPr="00AB74EA" w:rsidRDefault="000554B7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AB74EA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4B7" w:rsidRPr="00AB74EA" w:rsidRDefault="00AB74EA" w:rsidP="00FA2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AB74EA">
              <w:rPr>
                <w:rFonts w:ascii="Times New Roman" w:hAnsi="Times New Roman" w:cs="Times New Roman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0554B7" w:rsidRPr="00035F23" w:rsidTr="007D4CCD">
        <w:tc>
          <w:tcPr>
            <w:tcW w:w="283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4B7" w:rsidRPr="00035F23" w:rsidRDefault="000554B7" w:rsidP="00FA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2F93" w:rsidRPr="00187C35" w:rsidTr="007D4CCD">
        <w:tc>
          <w:tcPr>
            <w:tcW w:w="283" w:type="dxa"/>
            <w:shd w:val="clear" w:color="auto" w:fill="auto"/>
            <w:vAlign w:val="center"/>
          </w:tcPr>
          <w:p w:rsidR="00282F93" w:rsidRPr="00567E13" w:rsidRDefault="00567E13" w:rsidP="00282F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282F93" w:rsidRPr="00282F93" w:rsidRDefault="00282F93" w:rsidP="00282F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2F93">
              <w:rPr>
                <w:rFonts w:ascii="Times New Roman" w:eastAsia="Times New Roman" w:hAnsi="Times New Roman" w:cs="Times New Roman"/>
                <w:color w:val="000000"/>
              </w:rPr>
              <w:t>Genetic polymorphism of 27 Y-STR loci in Kazakh populations from Northern Kazakhstan.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2F93" w:rsidRPr="00282F93" w:rsidRDefault="00282F93" w:rsidP="00282F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82F93" w:rsidRPr="00282F93" w:rsidRDefault="00282F93" w:rsidP="00282F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2F93">
              <w:rPr>
                <w:rFonts w:ascii="Times New Roman" w:eastAsia="Times New Roman" w:hAnsi="Times New Roman" w:cs="Times New Roman"/>
                <w:color w:val="000000"/>
              </w:rPr>
              <w:t xml:space="preserve">Ann Hum Biol. 2022 Feb;49(1):87-89. </w:t>
            </w:r>
            <w:proofErr w:type="spellStart"/>
            <w:r w:rsidRPr="00282F93">
              <w:rPr>
                <w:rFonts w:ascii="Times New Roman" w:eastAsia="Times New Roman" w:hAnsi="Times New Roman" w:cs="Times New Roman"/>
                <w:color w:val="000000"/>
              </w:rPr>
              <w:t>doi</w:t>
            </w:r>
            <w:proofErr w:type="spellEnd"/>
            <w:r w:rsidRPr="00282F93">
              <w:rPr>
                <w:rFonts w:ascii="Times New Roman" w:eastAsia="Times New Roman" w:hAnsi="Times New Roman" w:cs="Times New Roman"/>
                <w:color w:val="000000"/>
              </w:rPr>
              <w:t>: 10.1080/03014460.2022.2039292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F93" w:rsidRPr="004C33FE" w:rsidRDefault="00282F93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proofErr w:type="spellStart"/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Импакт</w:t>
            </w:r>
            <w:proofErr w:type="spellEnd"/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 фактор: 1.7</w:t>
            </w:r>
          </w:p>
          <w:p w:rsidR="00282F93" w:rsidRPr="004C33FE" w:rsidRDefault="00282F93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Квартиль: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Q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3 (202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2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)</w:t>
            </w:r>
          </w:p>
          <w:p w:rsidR="00282F93" w:rsidRPr="001B61A2" w:rsidRDefault="00282F93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Область науки:</w:t>
            </w:r>
          </w:p>
          <w:p w:rsidR="00282F93" w:rsidRPr="00E416FB" w:rsidRDefault="00282F93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F93" w:rsidRPr="008C1D89" w:rsidRDefault="00282F93" w:rsidP="00282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27F">
              <w:rPr>
                <w:rFonts w:ascii="Times New Roman" w:hAnsi="Times New Roman" w:cs="Times New Roman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</w:rPr>
              <w:t xml:space="preserve"> (SCIE)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2F93" w:rsidRPr="008C1D89" w:rsidRDefault="00282F93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.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9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).</w:t>
            </w:r>
          </w:p>
          <w:p w:rsidR="00282F93" w:rsidRDefault="00282F93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Biochemistry, Genetics and Molecular Biology</w:t>
            </w:r>
          </w:p>
          <w:p w:rsidR="001650FD" w:rsidRPr="008C1D89" w:rsidRDefault="001650FD" w:rsidP="00282F93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82F93" w:rsidRDefault="00282F93" w:rsidP="00282F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>Ashirbekov</w:t>
            </w:r>
            <w:proofErr w:type="spellEnd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 xml:space="preserve"> Y, </w:t>
            </w:r>
            <w:proofErr w:type="spellStart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>Abaildayev</w:t>
            </w:r>
            <w:proofErr w:type="spellEnd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>Neupokoyeva</w:t>
            </w:r>
            <w:proofErr w:type="spellEnd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>Sabitov</w:t>
            </w:r>
            <w:proofErr w:type="spellEnd"/>
            <w:r w:rsidRPr="00187C35">
              <w:rPr>
                <w:rFonts w:ascii="Times New Roman" w:eastAsia="Times New Roman" w:hAnsi="Times New Roman" w:cs="Times New Roman"/>
                <w:color w:val="000000"/>
              </w:rPr>
              <w:t xml:space="preserve"> Z, </w:t>
            </w:r>
          </w:p>
          <w:p w:rsidR="00282F93" w:rsidRPr="00187C35" w:rsidRDefault="00282F93" w:rsidP="00282F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proofErr w:type="spellStart"/>
            <w:r w:rsidRPr="00187C35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Zhabagin</w:t>
            </w:r>
            <w:proofErr w:type="spellEnd"/>
            <w:r w:rsidRPr="00187C35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F93" w:rsidRPr="00187C35" w:rsidRDefault="00282F93" w:rsidP="00282F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автор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для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корреспонденции</w:t>
            </w:r>
            <w:proofErr w:type="spellEnd"/>
          </w:p>
        </w:tc>
      </w:tr>
      <w:tr w:rsidR="00694DB8" w:rsidRPr="00282F93" w:rsidTr="007D4CCD">
        <w:tc>
          <w:tcPr>
            <w:tcW w:w="283" w:type="dxa"/>
            <w:shd w:val="clear" w:color="auto" w:fill="auto"/>
            <w:vAlign w:val="center"/>
          </w:tcPr>
          <w:p w:rsidR="00694DB8" w:rsidRPr="000554B7" w:rsidRDefault="00567E13" w:rsidP="00694D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94DB8" w:rsidRPr="000554B7" w:rsidRDefault="00694DB8" w:rsidP="00694DB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DB8">
              <w:rPr>
                <w:rFonts w:ascii="Times New Roman" w:eastAsia="Times New Roman" w:hAnsi="Times New Roman" w:cs="Times New Roman"/>
                <w:color w:val="000000"/>
              </w:rPr>
              <w:t>Genetic polymorphism of 27 Y-STR loci in Kazakh populations from Eastern Kazakhstan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4DB8" w:rsidRDefault="00694DB8" w:rsidP="00694DB8">
            <w:pPr>
              <w:jc w:val="center"/>
            </w:pPr>
            <w:proofErr w:type="spellStart"/>
            <w:r w:rsidRPr="0089040F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694DB8" w:rsidRPr="000554B7" w:rsidRDefault="00694DB8" w:rsidP="00694DB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DB8">
              <w:rPr>
                <w:rFonts w:ascii="Times New Roman" w:eastAsia="Times New Roman" w:hAnsi="Times New Roman" w:cs="Times New Roman"/>
                <w:color w:val="000000"/>
              </w:rPr>
              <w:t xml:space="preserve">Ann Hum Biol. 2023 Feb;50(1):48-51. </w:t>
            </w:r>
            <w:proofErr w:type="spellStart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doi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: 10.1080/03014460.2023.2170465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4DB8" w:rsidRPr="00694DB8" w:rsidRDefault="00694DB8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proofErr w:type="spellStart"/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Импакт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 фактор:</w:t>
            </w:r>
            <w:r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 1.2</w:t>
            </w:r>
          </w:p>
          <w:p w:rsidR="00694DB8" w:rsidRPr="00694DB8" w:rsidRDefault="00694DB8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Квартиль: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Q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3 (202</w:t>
            </w:r>
            <w:r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3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)</w:t>
            </w:r>
          </w:p>
          <w:p w:rsidR="00694DB8" w:rsidRPr="001B61A2" w:rsidRDefault="00694DB8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Область науки:</w:t>
            </w:r>
          </w:p>
          <w:p w:rsidR="00694DB8" w:rsidRPr="00E416FB" w:rsidRDefault="00694DB8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DB8" w:rsidRPr="008C1D89" w:rsidRDefault="00694DB8" w:rsidP="00694D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27F">
              <w:rPr>
                <w:rFonts w:ascii="Times New Roman" w:hAnsi="Times New Roman" w:cs="Times New Roman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</w:rPr>
              <w:t xml:space="preserve"> (SCIE)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4DB8" w:rsidRPr="008C1D89" w:rsidRDefault="00694DB8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3.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).</w:t>
            </w:r>
          </w:p>
          <w:p w:rsidR="00694DB8" w:rsidRDefault="00694DB8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Biochemistry, Genetics and Molecular Biology</w:t>
            </w:r>
          </w:p>
          <w:p w:rsidR="001650FD" w:rsidRPr="008C1D89" w:rsidRDefault="001650FD" w:rsidP="00694DB8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94DB8" w:rsidRPr="003C2D7F" w:rsidRDefault="00694DB8" w:rsidP="00694DB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Ashirbekov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 xml:space="preserve"> Y, </w:t>
            </w:r>
            <w:proofErr w:type="spellStart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Nogay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Abaildayev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Zhunussova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>Sabitov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color w:val="000000"/>
              </w:rPr>
              <w:t xml:space="preserve"> Z, </w:t>
            </w:r>
            <w:proofErr w:type="spellStart"/>
            <w:r w:rsidRPr="008A420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Zhabagin</w:t>
            </w:r>
            <w:proofErr w:type="spellEnd"/>
            <w:r w:rsidRPr="008A420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DB8" w:rsidRPr="000554B7" w:rsidRDefault="00694DB8" w:rsidP="00694DB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автор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для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корреспонденции</w:t>
            </w:r>
            <w:proofErr w:type="spellEnd"/>
          </w:p>
        </w:tc>
      </w:tr>
      <w:tr w:rsidR="00280D06" w:rsidRPr="00282F93" w:rsidTr="007D4CCD">
        <w:tc>
          <w:tcPr>
            <w:tcW w:w="283" w:type="dxa"/>
            <w:shd w:val="clear" w:color="auto" w:fill="auto"/>
            <w:vAlign w:val="center"/>
          </w:tcPr>
          <w:p w:rsidR="00280D06" w:rsidRPr="000554B7" w:rsidRDefault="00567E13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280D06" w:rsidRPr="000554B7" w:rsidRDefault="00280D06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D06">
              <w:rPr>
                <w:rFonts w:ascii="Times New Roman" w:eastAsia="Times New Roman" w:hAnsi="Times New Roman" w:cs="Times New Roman"/>
                <w:color w:val="000000"/>
              </w:rPr>
              <w:t>Editorial: The genetic history of human populations along the ancient silk road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0D06" w:rsidRDefault="00280D06" w:rsidP="00280D06">
            <w:pPr>
              <w:jc w:val="center"/>
            </w:pPr>
            <w:r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Редакционная с</w:t>
            </w:r>
            <w:proofErr w:type="spellStart"/>
            <w:r w:rsidRPr="0089040F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татья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80D06" w:rsidRPr="000554B7" w:rsidRDefault="00280D06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D06">
              <w:rPr>
                <w:rFonts w:ascii="Times New Roman" w:eastAsia="Times New Roman" w:hAnsi="Times New Roman" w:cs="Times New Roman"/>
                <w:color w:val="000000"/>
              </w:rPr>
              <w:t xml:space="preserve">Front Genet. 2023 Jan </w:t>
            </w:r>
            <w:proofErr w:type="gramStart"/>
            <w:r w:rsidRPr="00280D06">
              <w:rPr>
                <w:rFonts w:ascii="Times New Roman" w:eastAsia="Times New Roman" w:hAnsi="Times New Roman" w:cs="Times New Roman"/>
                <w:color w:val="000000"/>
              </w:rPr>
              <w:t>24;14:1130104</w:t>
            </w:r>
            <w:proofErr w:type="gramEnd"/>
            <w:r w:rsidRPr="00280D0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80D06">
              <w:rPr>
                <w:rFonts w:ascii="Times New Roman" w:eastAsia="Times New Roman" w:hAnsi="Times New Roman" w:cs="Times New Roman"/>
                <w:color w:val="000000"/>
              </w:rPr>
              <w:t>doi</w:t>
            </w:r>
            <w:proofErr w:type="spellEnd"/>
            <w:r w:rsidRPr="00280D06">
              <w:rPr>
                <w:rFonts w:ascii="Times New Roman" w:eastAsia="Times New Roman" w:hAnsi="Times New Roman" w:cs="Times New Roman"/>
                <w:color w:val="000000"/>
              </w:rPr>
              <w:t>: 10.3389/fgene.2023.1130104.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0D06" w:rsidRPr="004C33FE" w:rsidRDefault="00280D06" w:rsidP="00280D06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proofErr w:type="spellStart"/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Импакт</w:t>
            </w:r>
            <w:proofErr w:type="spellEnd"/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 фактор: 2.8</w:t>
            </w:r>
          </w:p>
          <w:p w:rsidR="00280D06" w:rsidRPr="004C33FE" w:rsidRDefault="00280D06" w:rsidP="00280D06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Квартиль: </w:t>
            </w:r>
            <w:r w:rsidRPr="00280D0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Q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2 (202</w:t>
            </w:r>
            <w:r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3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)</w:t>
            </w:r>
          </w:p>
          <w:p w:rsidR="00280D06" w:rsidRPr="004C33FE" w:rsidRDefault="00280D06" w:rsidP="00280D06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4C33FE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Область науки:</w:t>
            </w:r>
          </w:p>
          <w:p w:rsidR="00280D06" w:rsidRPr="000C0831" w:rsidRDefault="00280D06" w:rsidP="00280D06">
            <w:pPr>
              <w:jc w:val="center"/>
              <w:rPr>
                <w:rFonts w:ascii="Times New Roman" w:hAnsi="Times New Roman" w:cs="Times New Roman"/>
              </w:rPr>
            </w:pPr>
            <w:r w:rsidRPr="003600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GENETICS &amp; HEREDITY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0D06" w:rsidRPr="000C0831" w:rsidRDefault="00280D06" w:rsidP="00280D06">
            <w:pPr>
              <w:jc w:val="center"/>
              <w:rPr>
                <w:rFonts w:ascii="Times New Roman" w:hAnsi="Times New Roman" w:cs="Times New Roman"/>
              </w:rPr>
            </w:pPr>
            <w:r w:rsidRPr="004D727F">
              <w:rPr>
                <w:rFonts w:ascii="Times New Roman" w:hAnsi="Times New Roman" w:cs="Times New Roman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</w:rPr>
              <w:t xml:space="preserve"> (SCIE)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D06" w:rsidRPr="008C1D89" w:rsidRDefault="00280D06" w:rsidP="00280D06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.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56 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(202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1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).</w:t>
            </w:r>
          </w:p>
          <w:p w:rsidR="00280D06" w:rsidRPr="000C0831" w:rsidRDefault="00280D06" w:rsidP="00280D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3600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Biochemistry, Genetics and Molecular Biology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50FD" w:rsidRDefault="00280D06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D06">
              <w:rPr>
                <w:rFonts w:ascii="Times New Roman" w:eastAsia="Times New Roman" w:hAnsi="Times New Roman" w:cs="Times New Roman"/>
                <w:color w:val="000000"/>
              </w:rPr>
              <w:t xml:space="preserve">Chang X, </w:t>
            </w:r>
          </w:p>
          <w:p w:rsidR="001650FD" w:rsidRDefault="00280D06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80D06">
              <w:rPr>
                <w:rFonts w:ascii="Times New Roman" w:eastAsia="Times New Roman" w:hAnsi="Times New Roman" w:cs="Times New Roman"/>
                <w:color w:val="000000"/>
              </w:rPr>
              <w:t>Pamjav</w:t>
            </w:r>
            <w:proofErr w:type="spellEnd"/>
            <w:r w:rsidRPr="00280D06">
              <w:rPr>
                <w:rFonts w:ascii="Times New Roman" w:eastAsia="Times New Roman" w:hAnsi="Times New Roman" w:cs="Times New Roman"/>
                <w:color w:val="000000"/>
              </w:rPr>
              <w:t xml:space="preserve"> H, </w:t>
            </w:r>
            <w:proofErr w:type="spellStart"/>
            <w:r w:rsidRPr="001650F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Zhabagin</w:t>
            </w:r>
            <w:proofErr w:type="spellEnd"/>
            <w:r w:rsidRPr="001650F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M,</w:t>
            </w:r>
            <w:r w:rsidRPr="00280D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80D06" w:rsidRPr="003C2D7F" w:rsidRDefault="00280D06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D06">
              <w:rPr>
                <w:rFonts w:ascii="Times New Roman" w:eastAsia="Times New Roman" w:hAnsi="Times New Roman" w:cs="Times New Roman"/>
                <w:color w:val="000000"/>
              </w:rPr>
              <w:t>Wen 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0D06" w:rsidRPr="00B47AA9" w:rsidRDefault="00B47AA9" w:rsidP="00280D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  <w:tr w:rsidR="004B7EBF" w:rsidRPr="00694DB8" w:rsidTr="007D4CCD">
        <w:tc>
          <w:tcPr>
            <w:tcW w:w="283" w:type="dxa"/>
            <w:shd w:val="clear" w:color="auto" w:fill="auto"/>
            <w:vAlign w:val="center"/>
          </w:tcPr>
          <w:p w:rsidR="004B7EBF" w:rsidRPr="000554B7" w:rsidRDefault="00567E13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B7EBF" w:rsidRPr="000554B7" w:rsidRDefault="004B7EBF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7EBF">
              <w:rPr>
                <w:rFonts w:ascii="Times New Roman" w:eastAsia="Times New Roman" w:hAnsi="Times New Roman" w:cs="Times New Roman"/>
                <w:color w:val="000000"/>
              </w:rPr>
              <w:t>Genetic polymorphism of 27 Y-STR loci in Kazakh populations from Central Kazakhstan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7EBF" w:rsidRDefault="004B7EBF" w:rsidP="004B7EBF">
            <w:pPr>
              <w:jc w:val="center"/>
            </w:pPr>
            <w:proofErr w:type="spellStart"/>
            <w:r w:rsidRPr="0089040F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4B7EBF" w:rsidRPr="000554B7" w:rsidRDefault="004B7EBF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7EBF">
              <w:rPr>
                <w:rFonts w:ascii="Times New Roman" w:eastAsia="Times New Roman" w:hAnsi="Times New Roman" w:cs="Times New Roman"/>
                <w:color w:val="000000"/>
              </w:rPr>
              <w:t xml:space="preserve">Ann Hum Biol. 2024 Feb;51(1):2377571. </w:t>
            </w:r>
            <w:proofErr w:type="spellStart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doi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: 10.1080/03014460.2024.2377571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EBF" w:rsidRPr="00694DB8" w:rsidRDefault="004B7EBF" w:rsidP="004B7EB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proofErr w:type="spellStart"/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Импакт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 фактор:</w:t>
            </w:r>
            <w:r w:rsidR="0032402B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 1.3</w:t>
            </w:r>
          </w:p>
          <w:p w:rsidR="004B7EBF" w:rsidRPr="00694DB8" w:rsidRDefault="004B7EBF" w:rsidP="004B7EB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 xml:space="preserve">Квартиль: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Q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3 (202</w:t>
            </w:r>
            <w:r w:rsidR="0032402B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4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)</w:t>
            </w:r>
          </w:p>
          <w:p w:rsidR="004B7EBF" w:rsidRPr="001B61A2" w:rsidRDefault="004B7EBF" w:rsidP="004B7EB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Область науки:</w:t>
            </w:r>
          </w:p>
          <w:p w:rsidR="004B7EBF" w:rsidRPr="00E416FB" w:rsidRDefault="004B7EBF" w:rsidP="004B7EB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EBF" w:rsidRPr="008C1D89" w:rsidRDefault="004B7EBF" w:rsidP="004B7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27F">
              <w:rPr>
                <w:rFonts w:ascii="Times New Roman" w:hAnsi="Times New Roman" w:cs="Times New Roman"/>
              </w:rPr>
              <w:t xml:space="preserve">Science Citation Index </w:t>
            </w:r>
            <w:proofErr w:type="spellStart"/>
            <w:r w:rsidRPr="004D727F">
              <w:rPr>
                <w:rFonts w:ascii="Times New Roman" w:hAnsi="Times New Roman" w:cs="Times New Roman"/>
              </w:rPr>
              <w:t>Expanced</w:t>
            </w:r>
            <w:proofErr w:type="spellEnd"/>
            <w:r w:rsidRPr="004D727F">
              <w:rPr>
                <w:rFonts w:ascii="Times New Roman" w:hAnsi="Times New Roman" w:cs="Times New Roman"/>
              </w:rPr>
              <w:t xml:space="preserve"> (SCIE)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EBF" w:rsidRPr="008C1D89" w:rsidRDefault="004B7EBF" w:rsidP="004B7EB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CiteScore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2.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6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4C33FE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25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</w:t>
            </w:r>
            <w:r w:rsidR="0032402B" w:rsidRPr="004C33FE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4</w:t>
            </w:r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).</w:t>
            </w:r>
          </w:p>
          <w:p w:rsidR="004B7EBF" w:rsidRPr="008C1D89" w:rsidRDefault="004B7EBF" w:rsidP="004B7EB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Biochemistry, Genetics and Molecular Biology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7EBF" w:rsidRPr="003C2D7F" w:rsidRDefault="004B7EBF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Ashirbekov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 xml:space="preserve"> Y, </w:t>
            </w:r>
            <w:proofErr w:type="spellStart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Zhunussova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Abaildayev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Bukayeva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>Sabitov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color w:val="000000"/>
              </w:rPr>
              <w:t xml:space="preserve"> Z, </w:t>
            </w:r>
            <w:proofErr w:type="spellStart"/>
            <w:r w:rsidRPr="004B7EB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Zhabagin</w:t>
            </w:r>
            <w:proofErr w:type="spellEnd"/>
            <w:r w:rsidRPr="004B7EB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EBF" w:rsidRPr="000554B7" w:rsidRDefault="004B7EBF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автор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для</w:t>
            </w:r>
            <w:proofErr w:type="spellEnd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корреспонденции</w:t>
            </w:r>
            <w:proofErr w:type="spellEnd"/>
          </w:p>
        </w:tc>
      </w:tr>
      <w:tr w:rsidR="004B7EBF" w:rsidRPr="00673B76" w:rsidTr="007D4CCD">
        <w:tc>
          <w:tcPr>
            <w:tcW w:w="283" w:type="dxa"/>
            <w:shd w:val="clear" w:color="auto" w:fill="auto"/>
            <w:vAlign w:val="center"/>
          </w:tcPr>
          <w:p w:rsidR="004B7EBF" w:rsidRPr="000554B7" w:rsidRDefault="00567E13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B7EBF" w:rsidRPr="000554B7" w:rsidRDefault="00673B76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3B76">
              <w:rPr>
                <w:rFonts w:ascii="Times New Roman" w:eastAsia="Times New Roman" w:hAnsi="Times New Roman" w:cs="Times New Roman"/>
                <w:color w:val="000000"/>
              </w:rPr>
              <w:t>Population genomics of Central Asian peoples unveil ancient Trans-Eurasian genetic admixture and cultural exchanges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7EBF" w:rsidRDefault="004B7EBF" w:rsidP="004B7EBF">
            <w:pPr>
              <w:jc w:val="center"/>
            </w:pPr>
            <w:proofErr w:type="spellStart"/>
            <w:r w:rsidRPr="0089040F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4B7EBF" w:rsidRPr="007261C9" w:rsidRDefault="00364CD3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hLife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  <w:r w:rsidR="007261C9" w:rsidRPr="007261C9">
              <w:rPr>
                <w:rFonts w:ascii="Times New Roman" w:eastAsia="Times New Roman" w:hAnsi="Times New Roman" w:cs="Times New Roman"/>
                <w:color w:val="000000"/>
              </w:rPr>
              <w:t>2:554</w:t>
            </w:r>
            <w:proofErr w:type="gramEnd"/>
            <w:r w:rsidR="007261C9" w:rsidRPr="007261C9">
              <w:rPr>
                <w:rFonts w:ascii="Times New Roman" w:eastAsia="Times New Roman" w:hAnsi="Times New Roman" w:cs="Times New Roman"/>
                <w:color w:val="000000"/>
              </w:rPr>
              <w:t xml:space="preserve">–562. </w:t>
            </w:r>
            <w:proofErr w:type="spellStart"/>
            <w:r w:rsidR="007261C9" w:rsidRPr="004B7EBF">
              <w:rPr>
                <w:rFonts w:ascii="Times New Roman" w:eastAsia="Times New Roman" w:hAnsi="Times New Roman" w:cs="Times New Roman"/>
                <w:color w:val="000000"/>
              </w:rPr>
              <w:t>doi</w:t>
            </w:r>
            <w:proofErr w:type="spellEnd"/>
            <w:r w:rsidR="007261C9" w:rsidRPr="004B7EB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7261C9">
              <w:t xml:space="preserve"> </w:t>
            </w:r>
            <w:r w:rsidR="007261C9" w:rsidRPr="007261C9">
              <w:rPr>
                <w:rFonts w:ascii="Times New Roman" w:eastAsia="Times New Roman" w:hAnsi="Times New Roman" w:cs="Times New Roman"/>
                <w:color w:val="000000"/>
              </w:rPr>
              <w:t>10.1016/j.hlife.2024.06.006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EBF" w:rsidRPr="003C2D7F" w:rsidRDefault="004B7EBF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7EBF" w:rsidRPr="003C2D7F" w:rsidRDefault="004B7EBF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3B76" w:rsidRPr="00673B76" w:rsidRDefault="00673B76" w:rsidP="00673B76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CiteScore</w:t>
            </w:r>
            <w:proofErr w:type="spellEnd"/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1.7 </w:t>
            </w:r>
            <w:proofErr w:type="spellStart"/>
            <w:r w:rsidRPr="00673B76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Процентиль</w:t>
            </w:r>
            <w:proofErr w:type="spellEnd"/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: 43 (2024).</w:t>
            </w:r>
          </w:p>
          <w:p w:rsidR="004B7EBF" w:rsidRPr="00673B76" w:rsidRDefault="00673B76" w:rsidP="00673B76">
            <w:pPr>
              <w:jc w:val="center"/>
              <w:rPr>
                <w:rFonts w:ascii="Times New Roman" w:hAnsi="Times New Roman" w:cs="Times New Roman"/>
              </w:rPr>
            </w:pPr>
            <w:r w:rsidRPr="00673B76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Область</w:t>
            </w:r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 w:rsidRPr="00673B76">
              <w:rPr>
                <w:rFonts w:ascii="Times New Roman" w:eastAsia="Times New Roman" w:hAnsi="Times New Roman" w:cs="Times New Roman"/>
                <w:snapToGrid w:val="0"/>
                <w:lang w:val="ru-RU" w:eastAsia="de-DE" w:bidi="en-US"/>
              </w:rPr>
              <w:t>науки</w:t>
            </w:r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: Immunology and Microbiology (miscellaneous)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7EBF" w:rsidRPr="00673B76" w:rsidRDefault="007261C9" w:rsidP="007261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61C9">
              <w:rPr>
                <w:rFonts w:ascii="Times New Roman" w:eastAsia="Times New Roman" w:hAnsi="Times New Roman" w:cs="Times New Roman"/>
                <w:color w:val="000000"/>
              </w:rPr>
              <w:t xml:space="preserve">He G, Wang M, Luo L, Sun Q, Yuan H, </w:t>
            </w:r>
            <w:proofErr w:type="spellStart"/>
            <w:r w:rsidRPr="007261C9">
              <w:rPr>
                <w:rFonts w:ascii="Times New Roman" w:eastAsia="Times New Roman" w:hAnsi="Times New Roman" w:cs="Times New Roman"/>
                <w:color w:val="000000"/>
              </w:rPr>
              <w:t>Lv</w:t>
            </w:r>
            <w:proofErr w:type="spellEnd"/>
            <w:r w:rsidRPr="007261C9">
              <w:rPr>
                <w:rFonts w:ascii="Times New Roman" w:eastAsia="Times New Roman" w:hAnsi="Times New Roman" w:cs="Times New Roman"/>
                <w:color w:val="000000"/>
              </w:rPr>
              <w:t xml:space="preserve"> H, Feng Y, Liu X, Cheng J, Bu F, </w:t>
            </w:r>
            <w:proofErr w:type="spellStart"/>
            <w:r w:rsidRPr="007261C9">
              <w:rPr>
                <w:rFonts w:ascii="Times New Roman" w:eastAsia="Times New Roman" w:hAnsi="Times New Roman" w:cs="Times New Roman"/>
                <w:b/>
                <w:color w:val="000000"/>
              </w:rPr>
              <w:t>Zhabagin</w:t>
            </w:r>
            <w:proofErr w:type="spellEnd"/>
            <w:r w:rsidRPr="007261C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</w:t>
            </w:r>
            <w:r w:rsidRPr="007261C9">
              <w:rPr>
                <w:rFonts w:ascii="Times New Roman" w:eastAsia="Times New Roman" w:hAnsi="Times New Roman" w:cs="Times New Roman"/>
                <w:color w:val="000000"/>
              </w:rPr>
              <w:t>, Yuan H, Liu C, Xu 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EBF" w:rsidRPr="00673B76" w:rsidRDefault="007261C9" w:rsidP="004B7E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соавтор</w:t>
            </w:r>
          </w:p>
        </w:tc>
      </w:tr>
    </w:tbl>
    <w:p w:rsidR="006A0140" w:rsidRDefault="006A0140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E026E" w:rsidRDefault="00CE026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97044D" w:rsidRDefault="0097044D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F2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Список творческих трудов и патентов</w:t>
      </w:r>
    </w:p>
    <w:p w:rsidR="005B5820" w:rsidRDefault="005B5820" w:rsidP="0097044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346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6"/>
        <w:gridCol w:w="19"/>
        <w:gridCol w:w="2249"/>
        <w:gridCol w:w="1279"/>
        <w:gridCol w:w="2692"/>
        <w:gridCol w:w="2264"/>
        <w:gridCol w:w="1703"/>
        <w:gridCol w:w="1993"/>
        <w:gridCol w:w="1834"/>
        <w:gridCol w:w="1276"/>
      </w:tblGrid>
      <w:tr w:rsidR="005B5820" w:rsidRPr="00743706" w:rsidTr="007D4CCD"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hAnsi="Times New Roman" w:cs="Times New Roman"/>
              </w:rPr>
            </w:pPr>
            <w:r w:rsidRPr="007437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eastAsia="Times New Roman" w:hAnsi="Times New Roman" w:cs="Times New Roman"/>
                <w:color w:val="000000" w:themeColor="text1"/>
              </w:rPr>
              <w:t>Название публикации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фактор журнала, квартиль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Journal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Citation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706">
              <w:rPr>
                <w:rFonts w:ascii="Times New Roman" w:hAnsi="Times New Roman" w:cs="Times New Roman"/>
              </w:rPr>
              <w:t>Reports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</w:t>
            </w:r>
            <w:r w:rsidRPr="00743706">
              <w:rPr>
                <w:rFonts w:ascii="Times New Roman" w:hAnsi="Times New Roman" w:cs="Times New Roman"/>
                <w:lang w:val="kk-KZ"/>
              </w:rPr>
              <w:t xml:space="preserve">на момент подачи и </w:t>
            </w:r>
            <w:r w:rsidRPr="00743706">
              <w:rPr>
                <w:rFonts w:ascii="Times New Roman" w:hAnsi="Times New Roman" w:cs="Times New Roman"/>
              </w:rPr>
              <w:t>за год публикации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43706">
              <w:rPr>
                <w:rFonts w:ascii="Times New Roman" w:hAnsi="Times New Roman" w:cs="Times New Roman"/>
              </w:rPr>
              <w:t>Индекс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в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базе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3706">
              <w:rPr>
                <w:rFonts w:ascii="Times New Roman" w:hAnsi="Times New Roman" w:cs="Times New Roman"/>
              </w:rPr>
              <w:t>данных</w:t>
            </w:r>
            <w:r w:rsidRPr="00743706">
              <w:rPr>
                <w:rFonts w:ascii="Times New Roman" w:hAnsi="Times New Roman" w:cs="Times New Roman"/>
                <w:lang w:val="en-US"/>
              </w:rPr>
              <w:t xml:space="preserve"> Web of Science Core Collection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43706">
              <w:rPr>
                <w:rFonts w:ascii="Times New Roman" w:hAnsi="Times New Roman" w:cs="Times New Roman"/>
              </w:rPr>
              <w:t>CiteScore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журнала, </w:t>
            </w:r>
            <w:proofErr w:type="spellStart"/>
            <w:r w:rsidRPr="00743706">
              <w:rPr>
                <w:rFonts w:ascii="Times New Roman" w:hAnsi="Times New Roman" w:cs="Times New Roman"/>
              </w:rPr>
              <w:t>процентиль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и область науки* по данным </w:t>
            </w:r>
            <w:proofErr w:type="spellStart"/>
            <w:r w:rsidRPr="00743706">
              <w:rPr>
                <w:rFonts w:ascii="Times New Roman" w:hAnsi="Times New Roman" w:cs="Times New Roman"/>
              </w:rPr>
              <w:t>Scopus</w:t>
            </w:r>
            <w:proofErr w:type="spellEnd"/>
            <w:r w:rsidRPr="00743706">
              <w:rPr>
                <w:rFonts w:ascii="Times New Roman" w:hAnsi="Times New Roman" w:cs="Times New Roman"/>
              </w:rPr>
              <w:t xml:space="preserve"> за год публикации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5820" w:rsidRPr="00743706" w:rsidRDefault="005B5820" w:rsidP="0028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3706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567E13" w:rsidRPr="009B67D6" w:rsidTr="00762C36">
        <w:trPr>
          <w:trHeight w:val="268"/>
        </w:trPr>
        <w:tc>
          <w:tcPr>
            <w:tcW w:w="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E13" w:rsidRPr="009B67D6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  <w:r w:rsidRPr="009B6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Default="001E3C61" w:rsidP="00567E13">
            <w:pPr>
              <w:jc w:val="center"/>
              <w:rPr>
                <w:rFonts w:ascii="Times New Roman" w:hAnsi="Times New Roman" w:cs="Times New Roman"/>
              </w:rPr>
            </w:pPr>
          </w:p>
          <w:p w:rsidR="00567E13" w:rsidRPr="003C2D7F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D7F">
              <w:rPr>
                <w:rFonts w:ascii="Times New Roman" w:hAnsi="Times New Roman" w:cs="Times New Roman"/>
              </w:rPr>
              <w:t>Центральноазиатский</w:t>
            </w:r>
            <w:proofErr w:type="spellEnd"/>
            <w:r w:rsidRPr="003C2D7F">
              <w:rPr>
                <w:rFonts w:ascii="Times New Roman" w:hAnsi="Times New Roman" w:cs="Times New Roman"/>
              </w:rPr>
              <w:t xml:space="preserve"> компонент в генофонде</w:t>
            </w:r>
          </w:p>
          <w:p w:rsidR="00567E13" w:rsidRPr="003C2D7F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</w:t>
            </w:r>
            <w:r w:rsidRPr="003C2D7F">
              <w:rPr>
                <w:rFonts w:ascii="Times New Roman" w:hAnsi="Times New Roman" w:cs="Times New Roman"/>
              </w:rPr>
              <w:t xml:space="preserve">винской родоплеменной группы </w:t>
            </w:r>
            <w:proofErr w:type="spellStart"/>
            <w:r w:rsidRPr="003C2D7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3C2D7F">
              <w:rPr>
                <w:rFonts w:ascii="Times New Roman" w:hAnsi="Times New Roman" w:cs="Times New Roman"/>
              </w:rPr>
              <w:t>: к вопросу</w:t>
            </w:r>
          </w:p>
          <w:p w:rsidR="001E3C61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C2D7F">
              <w:rPr>
                <w:rFonts w:ascii="Times New Roman" w:hAnsi="Times New Roman" w:cs="Times New Roman"/>
              </w:rPr>
              <w:t xml:space="preserve"> монгольском вкладе в этногенез тувинцев</w:t>
            </w:r>
          </w:p>
          <w:p w:rsidR="00567E13" w:rsidRPr="003C2D7F" w:rsidRDefault="00567E13" w:rsidP="00567E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2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0554B7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Статья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C2D7F" w:rsidRDefault="00567E13" w:rsidP="00567E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1BD3">
              <w:rPr>
                <w:rFonts w:ascii="Times New Roman" w:hAnsi="Times New Roman" w:cs="Times New Roman"/>
              </w:rPr>
              <w:t>Вестник Московск</w:t>
            </w:r>
            <w:r>
              <w:rPr>
                <w:rFonts w:ascii="Times New Roman" w:hAnsi="Times New Roman" w:cs="Times New Roman"/>
              </w:rPr>
              <w:t xml:space="preserve">ого университета. Серия XXIII. Антропология </w:t>
            </w:r>
            <w:r w:rsidRPr="007D1BD3">
              <w:rPr>
                <w:rFonts w:ascii="Times New Roman" w:hAnsi="Times New Roman" w:cs="Times New Roman"/>
              </w:rPr>
              <w:t>№ 1/2022: 77-85</w:t>
            </w:r>
            <w:r w:rsidRPr="003C2D7F">
              <w:rPr>
                <w:rFonts w:ascii="Times New Roman" w:hAnsi="Times New Roman" w:cs="Times New Roman"/>
              </w:rPr>
              <w:t>. DOI: 10.32521/2074-8132.2022.1.077-085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0554B7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C2D7F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C2D7F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C2D7F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Дамба Л.Д.,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Балановский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О.П.</w:t>
            </w:r>
            <w:r w:rsidRPr="003C2D7F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Маркина Н.В., </w:t>
            </w:r>
            <w:proofErr w:type="spellStart"/>
            <w:r w:rsidRPr="003C2D7F">
              <w:rPr>
                <w:rFonts w:ascii="Times New Roman" w:hAnsi="Times New Roman" w:cs="Times New Roman"/>
                <w:b/>
                <w:lang w:eastAsia="ru-RU"/>
              </w:rPr>
              <w:t>Жабагин</w:t>
            </w:r>
            <w:proofErr w:type="spellEnd"/>
            <w:r w:rsidRPr="003C2D7F">
              <w:rPr>
                <w:rFonts w:ascii="Times New Roman" w:hAnsi="Times New Roman" w:cs="Times New Roman"/>
                <w:b/>
                <w:lang w:eastAsia="ru-RU"/>
              </w:rPr>
              <w:t xml:space="preserve"> М.К.,</w:t>
            </w:r>
            <w:r w:rsidRPr="003C2D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2D7F">
              <w:rPr>
                <w:rFonts w:ascii="Times New Roman" w:hAnsi="Times New Roman" w:cs="Times New Roman"/>
                <w:lang w:eastAsia="ru-RU"/>
              </w:rPr>
              <w:t>Балановская</w:t>
            </w:r>
            <w:proofErr w:type="spellEnd"/>
            <w:r w:rsidRPr="003C2D7F">
              <w:rPr>
                <w:rFonts w:ascii="Times New Roman" w:hAnsi="Times New Roman" w:cs="Times New Roman"/>
                <w:lang w:eastAsia="ru-RU"/>
              </w:rPr>
              <w:t xml:space="preserve"> Е.В.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0554B7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  <w:r w:rsidRPr="000554B7">
              <w:rPr>
                <w:rFonts w:ascii="Times New Roman" w:eastAsia="Times New Roman" w:hAnsi="Times New Roman" w:cs="Times New Roman"/>
                <w:color w:val="000000"/>
              </w:rPr>
              <w:t>соавтор</w:t>
            </w:r>
          </w:p>
        </w:tc>
      </w:tr>
      <w:tr w:rsidR="00567E13" w:rsidRPr="007B03D1" w:rsidTr="00762C36">
        <w:trPr>
          <w:trHeight w:val="268"/>
        </w:trPr>
        <w:tc>
          <w:tcPr>
            <w:tcW w:w="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1E3C61" w:rsidRDefault="001E3C61" w:rsidP="00567E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0FD" w:rsidRDefault="001650FD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Genetic Portraits of the Yakut Regional Populations</w:t>
            </w:r>
          </w:p>
          <w:p w:rsidR="00567E1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(Based on Y-Chromosome Polymorphism Data)</w:t>
            </w:r>
          </w:p>
          <w:p w:rsidR="001650FD" w:rsidRPr="00364CD3" w:rsidRDefault="001650FD" w:rsidP="001650F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</w:pPr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Archaeology, Ethnology and Anthropology of Eurasia.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2025; 53(</w:t>
            </w:r>
            <w:r w:rsidRPr="00364C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):</w:t>
            </w:r>
            <w:r w:rsidRPr="00364CD3">
              <w:rPr>
                <w:rFonts w:ascii="Times New Roman" w:eastAsia="Times New Roman" w:hAnsi="Times New Roman" w:cs="Times New Roman"/>
                <w:color w:val="000000"/>
              </w:rPr>
              <w:t>144–154.</w:t>
            </w:r>
            <w:r>
              <w:t xml:space="preserve"> </w:t>
            </w:r>
            <w:r w:rsidRPr="00364CD3">
              <w:rPr>
                <w:rFonts w:ascii="Times New Roman" w:eastAsia="Times New Roman" w:hAnsi="Times New Roman" w:cs="Times New Roman"/>
                <w:color w:val="000000"/>
              </w:rPr>
              <w:t>doi:10.17746/1563-0110.2025.53.2.144-154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3D1" w:rsidRPr="007B03D1" w:rsidRDefault="007B03D1" w:rsidP="007B03D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1.0</w:t>
            </w:r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proofErr w:type="spellStart"/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72</w:t>
            </w:r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(2024).</w:t>
            </w:r>
          </w:p>
          <w:p w:rsidR="007B03D1" w:rsidRDefault="007B03D1" w:rsidP="007B03D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</w:pP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 </w:t>
            </w: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 xml:space="preserve">: </w:t>
            </w:r>
          </w:p>
          <w:p w:rsidR="00567E13" w:rsidRPr="007B03D1" w:rsidRDefault="007B03D1" w:rsidP="007B03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03D1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Arts and Humanities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1650FD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Adamov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D, </w:t>
            </w:r>
            <w:proofErr w:type="spellStart"/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Potanina</w:t>
            </w:r>
            <w:proofErr w:type="spellEnd"/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A, </w:t>
            </w:r>
            <w:proofErr w:type="spellStart"/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Bogunov</w:t>
            </w:r>
            <w:proofErr w:type="spellEnd"/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Y, </w:t>
            </w:r>
            <w:proofErr w:type="spellStart"/>
            <w:r w:rsidR="00567E13" w:rsidRPr="00364CD3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/>
              </w:rPr>
              <w:t>Zhabagin</w:t>
            </w:r>
            <w:proofErr w:type="spellEnd"/>
            <w:r w:rsidR="00567E13" w:rsidRPr="00364CD3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/>
              </w:rPr>
              <w:t xml:space="preserve"> M,</w:t>
            </w:r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Balanovska</w:t>
            </w:r>
            <w:proofErr w:type="spellEnd"/>
            <w:r w:rsidR="00567E13"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соавтор</w:t>
            </w:r>
          </w:p>
        </w:tc>
      </w:tr>
      <w:tr w:rsidR="00567E13" w:rsidRPr="005F79AC" w:rsidTr="00762C36">
        <w:trPr>
          <w:trHeight w:val="268"/>
        </w:trPr>
        <w:tc>
          <w:tcPr>
            <w:tcW w:w="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5F79AC" w:rsidRDefault="001E3C61" w:rsidP="00567E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Phylogeography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Microevolution of Y-Chromosome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Haplogroup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N-B482: Ancient Diffusion and Modern Relicts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</w:pPr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Nat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nthropol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2025, 3(4), 10017; </w:t>
            </w:r>
            <w:r w:rsidRPr="00364CD3">
              <w:rPr>
                <w:rFonts w:ascii="Times New Roman" w:eastAsia="Times New Roman" w:hAnsi="Times New Roman" w:cs="Times New Roman"/>
                <w:color w:val="000000"/>
              </w:rPr>
              <w:t>DOI: 10.70322/natanthropol.2025.10017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Adamov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Ponomarev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Evsyukov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/>
              </w:rPr>
              <w:t>Zhabagin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/>
              </w:rPr>
              <w:t xml:space="preserve"> M,</w:t>
            </w:r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Belenikin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Antonenko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Belov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Balanovska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соавтор</w:t>
            </w:r>
          </w:p>
        </w:tc>
      </w:tr>
      <w:tr w:rsidR="00567E13" w:rsidRPr="005F79AC" w:rsidTr="00762C36">
        <w:trPr>
          <w:trHeight w:val="268"/>
        </w:trPr>
        <w:tc>
          <w:tcPr>
            <w:tcW w:w="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5F79AC" w:rsidRDefault="001E3C61" w:rsidP="00567E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Своеобразие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субэтнических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популяций ногайцев в контексте кавказских генофондов (по данным о полиморфизме Y-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гаплогрупп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</w:pPr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Camera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praehistorica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4CD3">
              <w:rPr>
                <w:rFonts w:ascii="Times New Roman" w:eastAsia="Times New Roman" w:hAnsi="Times New Roman" w:cs="Times New Roman"/>
                <w:color w:val="000000"/>
              </w:rPr>
              <w:t>2025. № 2 (15). С. 120–135. DOI: 10.31250/2658-3828-2025-2-120-135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364CD3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Балановская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Е.В.,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Схаляхо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Р.А., Идрисов Э.Ш.,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Пономарёв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Г.Ю., Кошель С.М.,</w:t>
            </w:r>
          </w:p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Адамов Д.С.,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Жабагин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М.К.,</w:t>
            </w:r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>Почешхова</w:t>
            </w:r>
            <w:proofErr w:type="spellEnd"/>
            <w:r w:rsidRPr="00364CD3">
              <w:rPr>
                <w:rFonts w:ascii="Times New Roman" w:eastAsia="Times New Roman" w:hAnsi="Times New Roman" w:cs="Times New Roman"/>
                <w:color w:val="000000"/>
              </w:rPr>
              <w:t xml:space="preserve"> Э.А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E13" w:rsidRPr="00673B76" w:rsidRDefault="00567E13" w:rsidP="00567E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соавтор</w:t>
            </w:r>
          </w:p>
        </w:tc>
      </w:tr>
      <w:tr w:rsidR="001E3C61" w:rsidRPr="005F79AC" w:rsidTr="00762C36">
        <w:trPr>
          <w:trHeight w:val="268"/>
        </w:trPr>
        <w:tc>
          <w:tcPr>
            <w:tcW w:w="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1E3C61" w:rsidRDefault="001E3C61" w:rsidP="001E3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Default="001E3C61" w:rsidP="001E3C61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1E3C61" w:rsidRDefault="001E3C61" w:rsidP="001E3C61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5F79AC">
              <w:rPr>
                <w:sz w:val="22"/>
                <w:szCs w:val="22"/>
                <w:lang w:val="en-US"/>
              </w:rPr>
              <w:t>Reviewing the Genetic and Molecular Foundations of Congenital Spinal Deformities: Implications for Classification and Diagnosis</w:t>
            </w:r>
          </w:p>
          <w:p w:rsidR="001E3C61" w:rsidRPr="001E3C61" w:rsidRDefault="001E3C61" w:rsidP="001E3C61">
            <w:pPr>
              <w:rPr>
                <w:lang w:val="en-US" w:eastAsia="ru-RU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5F79AC" w:rsidRDefault="00404298" w:rsidP="001E3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Обзорная с</w:t>
            </w:r>
            <w:r w:rsidR="001E3C61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32143D" w:rsidRDefault="001E3C61" w:rsidP="001E3C61">
            <w:pPr>
              <w:autoSpaceDE w:val="0"/>
              <w:autoSpaceDN w:val="0"/>
              <w:adjustRightInd w:val="0"/>
              <w:jc w:val="center"/>
              <w:rPr>
                <w:rFonts w:ascii="Times New Roman" w:eastAsia="ACaslonPro-Regular" w:hAnsi="Times New Roman" w:cs="Times New Roman"/>
                <w:lang w:val="en-US"/>
              </w:rPr>
            </w:pPr>
            <w:r w:rsidRPr="005F79AC">
              <w:rPr>
                <w:rFonts w:ascii="Times New Roman" w:eastAsia="ACaslonPro-Regular" w:hAnsi="Times New Roman" w:cs="Times New Roman"/>
                <w:lang w:val="en-US"/>
              </w:rPr>
              <w:t xml:space="preserve">J </w:t>
            </w:r>
            <w:proofErr w:type="spellStart"/>
            <w:r w:rsidRPr="005F79AC">
              <w:rPr>
                <w:rFonts w:ascii="Times New Roman" w:eastAsia="ACaslonPro-Regular" w:hAnsi="Times New Roman" w:cs="Times New Roman"/>
                <w:lang w:val="en-US"/>
              </w:rPr>
              <w:t>Clin</w:t>
            </w:r>
            <w:proofErr w:type="spellEnd"/>
            <w:r w:rsidRPr="005F79AC">
              <w:rPr>
                <w:rFonts w:ascii="Times New Roman" w:eastAsia="ACaslonPro-Regular" w:hAnsi="Times New Roman" w:cs="Times New Roman"/>
                <w:lang w:val="en-US"/>
              </w:rPr>
              <w:t xml:space="preserve"> Med. 2025 Feb 9;14(4):1113. </w:t>
            </w:r>
            <w:proofErr w:type="spellStart"/>
            <w:r w:rsidRPr="005F79AC">
              <w:rPr>
                <w:rFonts w:ascii="Times New Roman" w:eastAsia="ACaslonPro-Regular" w:hAnsi="Times New Roman" w:cs="Times New Roman"/>
                <w:lang w:val="en-US"/>
              </w:rPr>
              <w:t>doi</w:t>
            </w:r>
            <w:proofErr w:type="spellEnd"/>
            <w:r w:rsidRPr="005F79AC">
              <w:rPr>
                <w:rFonts w:ascii="Times New Roman" w:eastAsia="ACaslonPro-Regular" w:hAnsi="Times New Roman" w:cs="Times New Roman"/>
                <w:lang w:val="en-US"/>
              </w:rPr>
              <w:t>: 10.3390/jcm14041113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694DB8" w:rsidRDefault="001E3C61" w:rsidP="001E3C6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2.9</w:t>
            </w:r>
          </w:p>
          <w:p w:rsidR="001E3C61" w:rsidRPr="00694DB8" w:rsidRDefault="001E3C61" w:rsidP="001E3C6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Квартиль: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Q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1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4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)</w:t>
            </w:r>
          </w:p>
          <w:p w:rsidR="001E3C61" w:rsidRPr="001B61A2" w:rsidRDefault="001E3C61" w:rsidP="001E3C6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1E3C61" w:rsidRPr="00886A18" w:rsidRDefault="001E3C61" w:rsidP="001E3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MEDICINE, GENERAL &amp; INTERNAL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5F79AC" w:rsidRDefault="001E3C61" w:rsidP="001E3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79AC">
              <w:rPr>
                <w:rFonts w:ascii="Times New Roman" w:hAnsi="Times New Roman" w:cs="Times New Roman"/>
                <w:lang w:val="en-US"/>
              </w:rPr>
              <w:t>Science Citation Index Expanded (SCIE)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1E3C61" w:rsidRDefault="001E3C61" w:rsidP="001E3C61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: 5.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86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(2024).</w:t>
            </w:r>
          </w:p>
          <w:p w:rsidR="001E3C61" w:rsidRPr="001E3C61" w:rsidRDefault="001E3C61" w:rsidP="001E3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5F79AC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Medicine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32143D" w:rsidRDefault="001E3C61" w:rsidP="001E3C6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5F79A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Samarkhanova</w:t>
            </w:r>
            <w:proofErr w:type="spellEnd"/>
            <w:r w:rsidRPr="005F79A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D, </w:t>
            </w:r>
            <w:proofErr w:type="spellStart"/>
            <w:r w:rsidRPr="005F79AC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Zhabagin</w:t>
            </w:r>
            <w:proofErr w:type="spellEnd"/>
            <w:r w:rsidRPr="005F79AC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M,</w:t>
            </w:r>
            <w:r w:rsidRPr="005F79A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F79A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Nadirov</w:t>
            </w:r>
            <w:proofErr w:type="spellEnd"/>
            <w:r w:rsidRPr="005F79A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C61" w:rsidRPr="005F79AC" w:rsidRDefault="001E3C61" w:rsidP="001E3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143D">
              <w:rPr>
                <w:rFonts w:ascii="Times New Roman" w:hAnsi="Times New Roman" w:cs="Times New Roman"/>
              </w:rPr>
              <w:t>автор</w:t>
            </w:r>
            <w:r w:rsidRPr="005F79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143D">
              <w:rPr>
                <w:rFonts w:ascii="Times New Roman" w:hAnsi="Times New Roman" w:cs="Times New Roman"/>
              </w:rPr>
              <w:t>для</w:t>
            </w:r>
            <w:r w:rsidRPr="005F79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143D">
              <w:rPr>
                <w:rFonts w:ascii="Times New Roman" w:hAnsi="Times New Roman" w:cs="Times New Roman"/>
              </w:rPr>
              <w:t>корреспонденции</w:t>
            </w:r>
          </w:p>
        </w:tc>
      </w:tr>
      <w:tr w:rsidR="00B44014" w:rsidRPr="00CD1C8B" w:rsidTr="00762C36">
        <w:trPr>
          <w:trHeight w:val="268"/>
        </w:trPr>
        <w:tc>
          <w:tcPr>
            <w:tcW w:w="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160E08" w:rsidRDefault="00B44014" w:rsidP="00B440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Default="00B44014" w:rsidP="00B44014">
            <w:pPr>
              <w:pStyle w:val="1"/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8B0E26">
              <w:rPr>
                <w:sz w:val="22"/>
                <w:szCs w:val="22"/>
                <w:lang w:val="en-US"/>
              </w:rPr>
              <w:t>By Any Means Necessary: Utilitarian Moral Reasoning Amplifies the Connection Between Obsessive Passion and Ideological Violence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8B0E26" w:rsidRDefault="00B44014" w:rsidP="00B440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3B76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Статья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8B0E26" w:rsidRDefault="00B44014" w:rsidP="00B44014">
            <w:pPr>
              <w:autoSpaceDE w:val="0"/>
              <w:autoSpaceDN w:val="0"/>
              <w:adjustRightInd w:val="0"/>
              <w:jc w:val="center"/>
              <w:rPr>
                <w:rFonts w:ascii="Times New Roman" w:eastAsia="ACaslonPro-Regular" w:hAnsi="Times New Roman" w:cs="Times New Roman"/>
                <w:lang w:val="en-US"/>
              </w:rPr>
            </w:pPr>
            <w:r w:rsidRPr="008B0E26">
              <w:rPr>
                <w:rFonts w:ascii="Times New Roman" w:eastAsia="ACaslonPro-Regular" w:hAnsi="Times New Roman" w:cs="Times New Roman"/>
                <w:lang w:val="en-US"/>
              </w:rPr>
              <w:t>Journal of community &amp; applied social psychology, Vol.35(5), e70159</w:t>
            </w:r>
          </w:p>
          <w:p w:rsidR="00B44014" w:rsidRPr="008B0E26" w:rsidRDefault="00B44014" w:rsidP="00B44014">
            <w:pPr>
              <w:autoSpaceDE w:val="0"/>
              <w:autoSpaceDN w:val="0"/>
              <w:adjustRightInd w:val="0"/>
              <w:jc w:val="center"/>
              <w:rPr>
                <w:rFonts w:ascii="Times New Roman" w:eastAsia="ACaslonPro-Regular" w:hAnsi="Times New Roman" w:cs="Times New Roman"/>
                <w:lang w:val="en-US"/>
              </w:rPr>
            </w:pPr>
            <w:r w:rsidRPr="008B0E26">
              <w:rPr>
                <w:rFonts w:ascii="Times New Roman" w:eastAsia="ACaslonPro-Regular" w:hAnsi="Times New Roman" w:cs="Times New Roman"/>
                <w:lang w:val="en-US"/>
              </w:rPr>
              <w:t>09-2025</w:t>
            </w:r>
          </w:p>
          <w:p w:rsidR="00B44014" w:rsidRPr="005F79AC" w:rsidRDefault="00B44014" w:rsidP="00B44014">
            <w:pPr>
              <w:autoSpaceDE w:val="0"/>
              <w:autoSpaceDN w:val="0"/>
              <w:adjustRightInd w:val="0"/>
              <w:jc w:val="center"/>
              <w:rPr>
                <w:rFonts w:ascii="Times New Roman" w:eastAsia="ACaslonPro-Regular" w:hAnsi="Times New Roman" w:cs="Times New Roman"/>
                <w:lang w:val="en-US"/>
              </w:rPr>
            </w:pPr>
            <w:r w:rsidRPr="008B0E26">
              <w:rPr>
                <w:rFonts w:ascii="Times New Roman" w:eastAsia="ACaslonPro-Regular" w:hAnsi="Times New Roman" w:cs="Times New Roman"/>
                <w:lang w:val="en-US"/>
              </w:rPr>
              <w:t>DOI: 10.1002/casp.70159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694DB8" w:rsidRDefault="00B44014" w:rsidP="00B44014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Импакт</w:t>
            </w:r>
            <w:proofErr w:type="spellEnd"/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фактор: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2.1</w:t>
            </w:r>
          </w:p>
          <w:p w:rsidR="00B44014" w:rsidRPr="00694DB8" w:rsidRDefault="00B44014" w:rsidP="00B44014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Квартиль: </w:t>
            </w:r>
            <w:r w:rsidRPr="00282F93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Q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3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4</w:t>
            </w: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)</w:t>
            </w:r>
          </w:p>
          <w:p w:rsidR="00B44014" w:rsidRPr="001B61A2" w:rsidRDefault="00B44014" w:rsidP="00B44014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r w:rsidRPr="00694DB8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 науки:</w:t>
            </w:r>
          </w:p>
          <w:p w:rsidR="00B44014" w:rsidRPr="00886A18" w:rsidRDefault="00B44014" w:rsidP="00B440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014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PSYCHOLOGY, SOCIAL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5F79AC" w:rsidRDefault="00B44014" w:rsidP="00B440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014">
              <w:rPr>
                <w:rFonts w:ascii="Times New Roman" w:hAnsi="Times New Roman" w:cs="Times New Roman"/>
                <w:lang w:val="en-US"/>
              </w:rPr>
              <w:t>Social Sciences Citation Index (SSCI)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1E3C61" w:rsidRDefault="00B44014" w:rsidP="00B44014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</w:pPr>
            <w:proofErr w:type="spellStart"/>
            <w:r w:rsidRPr="008C1D89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CiteScore</w:t>
            </w:r>
            <w:proofErr w:type="spellEnd"/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4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2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proofErr w:type="spellStart"/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Процентиль</w:t>
            </w:r>
            <w:proofErr w:type="spellEnd"/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80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(2024).</w:t>
            </w:r>
          </w:p>
          <w:p w:rsidR="00B44014" w:rsidRPr="001E3C61" w:rsidRDefault="00B44014" w:rsidP="00B44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Область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 </w:t>
            </w:r>
            <w:r w:rsidRPr="005F79AC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>науки</w:t>
            </w:r>
            <w:r w:rsidRPr="001E3C61">
              <w:rPr>
                <w:rFonts w:ascii="Times New Roman" w:eastAsia="Times New Roman" w:hAnsi="Times New Roman" w:cs="Times New Roman"/>
                <w:snapToGrid w:val="0"/>
                <w:lang w:eastAsia="de-DE" w:bidi="en-US"/>
              </w:rPr>
              <w:t xml:space="preserve">: </w:t>
            </w:r>
            <w:r w:rsidRPr="00B44014">
              <w:rPr>
                <w:rFonts w:ascii="Times New Roman" w:eastAsia="Times New Roman" w:hAnsi="Times New Roman" w:cs="Times New Roman"/>
                <w:snapToGrid w:val="0"/>
                <w:lang w:val="en-US" w:eastAsia="de-DE" w:bidi="en-US"/>
              </w:rPr>
              <w:t>Social Sciences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CD1C8B" w:rsidRDefault="00B44014" w:rsidP="00B44014">
            <w:pPr>
              <w:jc w:val="center"/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Snook DW, </w:t>
            </w:r>
            <w:proofErr w:type="spellStart"/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Bouhelal</w:t>
            </w:r>
            <w:proofErr w:type="spellEnd"/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Aidarov</w:t>
            </w:r>
            <w:proofErr w:type="spellEnd"/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B, </w:t>
            </w:r>
            <w:proofErr w:type="spellStart"/>
            <w:r w:rsidRPr="00CD1C8B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Zhabagin</w:t>
            </w:r>
            <w:proofErr w:type="spellEnd"/>
            <w:r w:rsidRPr="00CD1C8B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M, </w:t>
            </w:r>
          </w:p>
          <w:p w:rsidR="00B44014" w:rsidRDefault="00B44014" w:rsidP="00B4401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Abuov</w:t>
            </w:r>
            <w:proofErr w:type="spellEnd"/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K, </w:t>
            </w:r>
          </w:p>
          <w:p w:rsidR="00B44014" w:rsidRPr="005F79AC" w:rsidRDefault="00B44014" w:rsidP="00B4401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D1C8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Belanger JJ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014" w:rsidRPr="00CD1C8B" w:rsidRDefault="00B44014" w:rsidP="00B440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соавтор</w:t>
            </w:r>
          </w:p>
        </w:tc>
      </w:tr>
    </w:tbl>
    <w:p w:rsidR="00F66DB0" w:rsidRPr="00432EEC" w:rsidRDefault="00F66DB0" w:rsidP="00FE5A6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66DB0" w:rsidRPr="00432EEC" w:rsidSect="00040978">
      <w:footerReference w:type="default" r:id="rId6"/>
      <w:pgSz w:w="16838" w:h="11906" w:orient="landscape"/>
      <w:pgMar w:top="85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DD" w:rsidRDefault="009B57DD" w:rsidP="00812B59">
      <w:r>
        <w:separator/>
      </w:r>
    </w:p>
  </w:endnote>
  <w:endnote w:type="continuationSeparator" w:id="0">
    <w:p w:rsidR="009B57DD" w:rsidRDefault="009B57DD" w:rsidP="0081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59" w:rsidRDefault="00812B59" w:rsidP="00812B59">
    <w:pPr>
      <w:rPr>
        <w:rFonts w:ascii="Times New Roman" w:hAnsi="Times New Roman" w:cs="Times New Roman"/>
        <w:sz w:val="24"/>
        <w:szCs w:val="24"/>
        <w:lang w:val="kk-KZ"/>
      </w:rPr>
    </w:pPr>
  </w:p>
  <w:p w:rsidR="00812B59" w:rsidRDefault="00EA0B86" w:rsidP="00A85A8F">
    <w:pPr>
      <w:ind w:left="1416"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>Соискатель</w:t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A85A8F">
      <w:rPr>
        <w:rFonts w:ascii="Times New Roman" w:hAnsi="Times New Roman" w:cs="Times New Roman"/>
        <w:sz w:val="24"/>
        <w:szCs w:val="24"/>
        <w:lang w:val="kk-KZ"/>
      </w:rPr>
      <w:tab/>
    </w:r>
    <w:r w:rsidR="00A85A8F">
      <w:rPr>
        <w:rFonts w:ascii="Times New Roman" w:hAnsi="Times New Roman" w:cs="Times New Roman"/>
        <w:sz w:val="24"/>
        <w:szCs w:val="24"/>
        <w:lang w:val="kk-KZ"/>
      </w:rPr>
      <w:tab/>
    </w:r>
    <w:r w:rsidR="000F2FA2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>Жабагин М.К.</w:t>
    </w:r>
  </w:p>
  <w:p w:rsidR="00812B59" w:rsidRDefault="00812B59" w:rsidP="00812B59">
    <w:pPr>
      <w:rPr>
        <w:rFonts w:ascii="Times New Roman" w:hAnsi="Times New Roman" w:cs="Times New Roman"/>
        <w:sz w:val="24"/>
        <w:szCs w:val="24"/>
        <w:lang w:val="kk-KZ"/>
      </w:rPr>
    </w:pPr>
  </w:p>
  <w:p w:rsidR="00812B59" w:rsidRPr="00812B59" w:rsidRDefault="000F2FA2" w:rsidP="00A85A8F">
    <w:pPr>
      <w:ind w:left="1416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>И.о. Ученого секретаря</w:t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812B59">
      <w:rPr>
        <w:rFonts w:ascii="Times New Roman" w:hAnsi="Times New Roman" w:cs="Times New Roman"/>
        <w:sz w:val="24"/>
        <w:szCs w:val="24"/>
        <w:lang w:val="kk-KZ"/>
      </w:rPr>
      <w:tab/>
    </w:r>
    <w:r w:rsidR="00A85A8F">
      <w:rPr>
        <w:rFonts w:ascii="Times New Roman" w:hAnsi="Times New Roman" w:cs="Times New Roman"/>
        <w:sz w:val="24"/>
        <w:szCs w:val="24"/>
        <w:lang w:val="kk-KZ"/>
      </w:rPr>
      <w:tab/>
    </w:r>
    <w:r w:rsidR="00A85A8F">
      <w:rPr>
        <w:rFonts w:ascii="Times New Roman" w:hAnsi="Times New Roman" w:cs="Times New Roman"/>
        <w:sz w:val="24"/>
        <w:szCs w:val="24"/>
        <w:lang w:val="kk-KZ"/>
      </w:rPr>
      <w:tab/>
    </w:r>
    <w:r w:rsidR="00A85A8F">
      <w:rPr>
        <w:rFonts w:ascii="Times New Roman" w:hAnsi="Times New Roman" w:cs="Times New Roman"/>
        <w:sz w:val="24"/>
        <w:szCs w:val="24"/>
        <w:lang w:val="kk-KZ"/>
      </w:rPr>
      <w:tab/>
    </w:r>
    <w:proofErr w:type="spellStart"/>
    <w:r w:rsidR="00812B59" w:rsidRPr="009A66E4">
      <w:rPr>
        <w:rFonts w:ascii="Times New Roman" w:hAnsi="Times New Roman" w:cs="Times New Roman"/>
        <w:sz w:val="24"/>
        <w:szCs w:val="24"/>
      </w:rPr>
      <w:t>Рахимбергенова</w:t>
    </w:r>
    <w:proofErr w:type="spellEnd"/>
    <w:r w:rsidR="00812B59">
      <w:rPr>
        <w:rFonts w:ascii="Times New Roman" w:hAnsi="Times New Roman" w:cs="Times New Roman"/>
        <w:sz w:val="24"/>
        <w:szCs w:val="24"/>
      </w:rPr>
      <w:t xml:space="preserve"> </w:t>
    </w:r>
    <w:r w:rsidR="00812B59" w:rsidRPr="009A66E4">
      <w:rPr>
        <w:rFonts w:ascii="Times New Roman" w:hAnsi="Times New Roman" w:cs="Times New Roman"/>
        <w:sz w:val="24"/>
        <w:szCs w:val="24"/>
      </w:rPr>
      <w:t>М.</w:t>
    </w:r>
    <w:r w:rsidR="00812B59">
      <w:rPr>
        <w:rFonts w:ascii="Times New Roman" w:hAnsi="Times New Roman" w:cs="Times New Roman"/>
        <w:sz w:val="24"/>
        <w:szCs w:val="24"/>
      </w:rPr>
      <w:t>А</w:t>
    </w:r>
    <w:r w:rsidR="00812B59" w:rsidRPr="009A66E4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DD" w:rsidRDefault="009B57DD" w:rsidP="00812B59">
      <w:r>
        <w:separator/>
      </w:r>
    </w:p>
  </w:footnote>
  <w:footnote w:type="continuationSeparator" w:id="0">
    <w:p w:rsidR="009B57DD" w:rsidRDefault="009B57DD" w:rsidP="0081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978"/>
    <w:rsid w:val="00011AB4"/>
    <w:rsid w:val="00025394"/>
    <w:rsid w:val="000265AC"/>
    <w:rsid w:val="00040978"/>
    <w:rsid w:val="000554B7"/>
    <w:rsid w:val="00067AFB"/>
    <w:rsid w:val="00071CFF"/>
    <w:rsid w:val="00082524"/>
    <w:rsid w:val="00095CD2"/>
    <w:rsid w:val="000B654F"/>
    <w:rsid w:val="000C0831"/>
    <w:rsid w:val="000F0DB2"/>
    <w:rsid w:val="000F2FA2"/>
    <w:rsid w:val="000F53FD"/>
    <w:rsid w:val="00115522"/>
    <w:rsid w:val="0012609F"/>
    <w:rsid w:val="001310BD"/>
    <w:rsid w:val="00132692"/>
    <w:rsid w:val="00147329"/>
    <w:rsid w:val="00154F9D"/>
    <w:rsid w:val="00160A78"/>
    <w:rsid w:val="00160E08"/>
    <w:rsid w:val="001650FD"/>
    <w:rsid w:val="00165A56"/>
    <w:rsid w:val="00170721"/>
    <w:rsid w:val="00172015"/>
    <w:rsid w:val="0018618F"/>
    <w:rsid w:val="00187C35"/>
    <w:rsid w:val="00195702"/>
    <w:rsid w:val="001B61A2"/>
    <w:rsid w:val="001C7036"/>
    <w:rsid w:val="001D2C36"/>
    <w:rsid w:val="001E3C61"/>
    <w:rsid w:val="001F020D"/>
    <w:rsid w:val="00217480"/>
    <w:rsid w:val="00261254"/>
    <w:rsid w:val="00280D06"/>
    <w:rsid w:val="002814BA"/>
    <w:rsid w:val="00282F93"/>
    <w:rsid w:val="002B6490"/>
    <w:rsid w:val="002C35FA"/>
    <w:rsid w:val="002F3335"/>
    <w:rsid w:val="002F6210"/>
    <w:rsid w:val="00303654"/>
    <w:rsid w:val="0032143D"/>
    <w:rsid w:val="0032402B"/>
    <w:rsid w:val="00354342"/>
    <w:rsid w:val="00360089"/>
    <w:rsid w:val="003621F7"/>
    <w:rsid w:val="00364CD3"/>
    <w:rsid w:val="0039139E"/>
    <w:rsid w:val="00392EBD"/>
    <w:rsid w:val="003A75DE"/>
    <w:rsid w:val="003B0E47"/>
    <w:rsid w:val="003B45C4"/>
    <w:rsid w:val="003C2D7F"/>
    <w:rsid w:val="003F4FD1"/>
    <w:rsid w:val="003F6153"/>
    <w:rsid w:val="00404298"/>
    <w:rsid w:val="004073FD"/>
    <w:rsid w:val="00417C31"/>
    <w:rsid w:val="00432EEC"/>
    <w:rsid w:val="0044507E"/>
    <w:rsid w:val="004507F6"/>
    <w:rsid w:val="00482985"/>
    <w:rsid w:val="00491007"/>
    <w:rsid w:val="00494023"/>
    <w:rsid w:val="004A0F8E"/>
    <w:rsid w:val="004A17B2"/>
    <w:rsid w:val="004B7EBF"/>
    <w:rsid w:val="004C33FE"/>
    <w:rsid w:val="004D727F"/>
    <w:rsid w:val="004E7EDA"/>
    <w:rsid w:val="00522D4F"/>
    <w:rsid w:val="00567E13"/>
    <w:rsid w:val="005779A4"/>
    <w:rsid w:val="005B03F7"/>
    <w:rsid w:val="005B5820"/>
    <w:rsid w:val="005F79AC"/>
    <w:rsid w:val="006061B5"/>
    <w:rsid w:val="00620429"/>
    <w:rsid w:val="00620AF3"/>
    <w:rsid w:val="00633906"/>
    <w:rsid w:val="00646200"/>
    <w:rsid w:val="0065538C"/>
    <w:rsid w:val="00673B76"/>
    <w:rsid w:val="00683C14"/>
    <w:rsid w:val="00694DB8"/>
    <w:rsid w:val="006A0140"/>
    <w:rsid w:val="006A61FA"/>
    <w:rsid w:val="006C43C0"/>
    <w:rsid w:val="006D405D"/>
    <w:rsid w:val="006D7DAA"/>
    <w:rsid w:val="006E39CE"/>
    <w:rsid w:val="00700DA3"/>
    <w:rsid w:val="007038A5"/>
    <w:rsid w:val="0072081A"/>
    <w:rsid w:val="007261C9"/>
    <w:rsid w:val="007267BE"/>
    <w:rsid w:val="00726DE9"/>
    <w:rsid w:val="00736F71"/>
    <w:rsid w:val="00742B30"/>
    <w:rsid w:val="00743706"/>
    <w:rsid w:val="007546D4"/>
    <w:rsid w:val="00762C36"/>
    <w:rsid w:val="00781FDE"/>
    <w:rsid w:val="00783ED4"/>
    <w:rsid w:val="00795983"/>
    <w:rsid w:val="007A59EC"/>
    <w:rsid w:val="007B03D1"/>
    <w:rsid w:val="007D1BD3"/>
    <w:rsid w:val="007D4CCD"/>
    <w:rsid w:val="00812B59"/>
    <w:rsid w:val="00826980"/>
    <w:rsid w:val="00847E6C"/>
    <w:rsid w:val="00851CB2"/>
    <w:rsid w:val="00855A59"/>
    <w:rsid w:val="00856DF7"/>
    <w:rsid w:val="00886A18"/>
    <w:rsid w:val="00896F40"/>
    <w:rsid w:val="008A420D"/>
    <w:rsid w:val="008B0E26"/>
    <w:rsid w:val="008B46C0"/>
    <w:rsid w:val="008C1D89"/>
    <w:rsid w:val="008C21A3"/>
    <w:rsid w:val="00906002"/>
    <w:rsid w:val="0097044D"/>
    <w:rsid w:val="00981625"/>
    <w:rsid w:val="009A2AF4"/>
    <w:rsid w:val="009A447E"/>
    <w:rsid w:val="009B57DD"/>
    <w:rsid w:val="009B67D6"/>
    <w:rsid w:val="009F5173"/>
    <w:rsid w:val="00A0385D"/>
    <w:rsid w:val="00A23B3B"/>
    <w:rsid w:val="00A43955"/>
    <w:rsid w:val="00A45E9A"/>
    <w:rsid w:val="00A50978"/>
    <w:rsid w:val="00A50E4A"/>
    <w:rsid w:val="00A63E36"/>
    <w:rsid w:val="00A65B6B"/>
    <w:rsid w:val="00A67D1A"/>
    <w:rsid w:val="00A74C94"/>
    <w:rsid w:val="00A85A8F"/>
    <w:rsid w:val="00AB42D6"/>
    <w:rsid w:val="00AB74EA"/>
    <w:rsid w:val="00AC0ED8"/>
    <w:rsid w:val="00AD0EA2"/>
    <w:rsid w:val="00B04A7D"/>
    <w:rsid w:val="00B44014"/>
    <w:rsid w:val="00B47AA9"/>
    <w:rsid w:val="00B50495"/>
    <w:rsid w:val="00B53526"/>
    <w:rsid w:val="00B77EEB"/>
    <w:rsid w:val="00B80EB0"/>
    <w:rsid w:val="00B90B1F"/>
    <w:rsid w:val="00B9533D"/>
    <w:rsid w:val="00BA41BC"/>
    <w:rsid w:val="00BA49A0"/>
    <w:rsid w:val="00BA57E7"/>
    <w:rsid w:val="00BD2F14"/>
    <w:rsid w:val="00C054C9"/>
    <w:rsid w:val="00C13269"/>
    <w:rsid w:val="00C22AA5"/>
    <w:rsid w:val="00C2511D"/>
    <w:rsid w:val="00C41722"/>
    <w:rsid w:val="00C57812"/>
    <w:rsid w:val="00C61807"/>
    <w:rsid w:val="00CC610F"/>
    <w:rsid w:val="00CD1C8B"/>
    <w:rsid w:val="00CE026E"/>
    <w:rsid w:val="00CE22DF"/>
    <w:rsid w:val="00D10A39"/>
    <w:rsid w:val="00D44A97"/>
    <w:rsid w:val="00D660E1"/>
    <w:rsid w:val="00D97135"/>
    <w:rsid w:val="00DC0158"/>
    <w:rsid w:val="00DE2A82"/>
    <w:rsid w:val="00DE2AAD"/>
    <w:rsid w:val="00E15006"/>
    <w:rsid w:val="00E3053D"/>
    <w:rsid w:val="00E35FD8"/>
    <w:rsid w:val="00E416FB"/>
    <w:rsid w:val="00E55439"/>
    <w:rsid w:val="00E87ACB"/>
    <w:rsid w:val="00E97D7E"/>
    <w:rsid w:val="00EA0B86"/>
    <w:rsid w:val="00ED09F7"/>
    <w:rsid w:val="00ED3F5E"/>
    <w:rsid w:val="00EE404D"/>
    <w:rsid w:val="00F1772C"/>
    <w:rsid w:val="00F63539"/>
    <w:rsid w:val="00F66DB0"/>
    <w:rsid w:val="00F7446C"/>
    <w:rsid w:val="00F80BCE"/>
    <w:rsid w:val="00F8535D"/>
    <w:rsid w:val="00FA2BC2"/>
    <w:rsid w:val="00FC5AAD"/>
    <w:rsid w:val="00FD4AF3"/>
    <w:rsid w:val="00FD5442"/>
    <w:rsid w:val="00FE5A6D"/>
    <w:rsid w:val="00FF1E8D"/>
    <w:rsid w:val="00FF4947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8893"/>
  <w15:docId w15:val="{59B29E51-14A1-47E5-9FCC-99B859DD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7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40978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097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87A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978"/>
    <w:rPr>
      <w:rFonts w:eastAsia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0978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styleId="a3">
    <w:name w:val="Emphasis"/>
    <w:uiPriority w:val="20"/>
    <w:qFormat/>
    <w:rsid w:val="00040978"/>
    <w:rPr>
      <w:i/>
      <w:iCs/>
    </w:rPr>
  </w:style>
  <w:style w:type="paragraph" w:styleId="a4">
    <w:name w:val="Body Text"/>
    <w:basedOn w:val="a"/>
    <w:link w:val="a5"/>
    <w:unhideWhenUsed/>
    <w:rsid w:val="00040978"/>
    <w:pPr>
      <w:spacing w:after="120"/>
    </w:pPr>
  </w:style>
  <w:style w:type="character" w:customStyle="1" w:styleId="a5">
    <w:name w:val="Основной текст Знак"/>
    <w:basedOn w:val="a0"/>
    <w:link w:val="a4"/>
    <w:rsid w:val="00040978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040978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040978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040978"/>
    <w:rPr>
      <w:rFonts w:eastAsia="Times New Roman"/>
      <w:b/>
      <w:sz w:val="28"/>
      <w:szCs w:val="20"/>
      <w:lang w:eastAsia="ru-RU"/>
    </w:rPr>
  </w:style>
  <w:style w:type="paragraph" w:customStyle="1" w:styleId="MDPI12title">
    <w:name w:val="MDPI_1.2_title"/>
    <w:next w:val="a"/>
    <w:qFormat/>
    <w:rsid w:val="00040978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editor---citation">
    <w:name w:val="editor---citation"/>
    <w:basedOn w:val="a0"/>
    <w:rsid w:val="00040978"/>
  </w:style>
  <w:style w:type="paragraph" w:customStyle="1" w:styleId="WW-Title">
    <w:name w:val="WW-Title"/>
    <w:basedOn w:val="a"/>
    <w:next w:val="a4"/>
    <w:rsid w:val="00040978"/>
    <w:pPr>
      <w:keepNext/>
      <w:widowControl w:val="0"/>
      <w:autoSpaceDN w:val="0"/>
      <w:adjustRightInd w:val="0"/>
      <w:spacing w:before="240" w:after="120"/>
    </w:pPr>
    <w:rPr>
      <w:rFonts w:ascii="Arial" w:eastAsia="Times New Roman" w:hAnsi="Arial" w:cs="Arial"/>
      <w:sz w:val="28"/>
      <w:szCs w:val="28"/>
      <w:lang w:eastAsia="ru-RU"/>
    </w:rPr>
  </w:style>
  <w:style w:type="paragraph" w:styleId="a9">
    <w:name w:val="Subtitle"/>
    <w:basedOn w:val="a"/>
    <w:link w:val="aa"/>
    <w:qFormat/>
    <w:rsid w:val="00040978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040978"/>
    <w:rPr>
      <w:rFonts w:ascii="Arial" w:eastAsia="Times New Roman" w:hAnsi="Arial"/>
      <w:szCs w:val="20"/>
      <w:lang w:eastAsia="ru-RU"/>
    </w:rPr>
  </w:style>
  <w:style w:type="character" w:customStyle="1" w:styleId="spacer">
    <w:name w:val="spacer"/>
    <w:basedOn w:val="a0"/>
    <w:rsid w:val="00040978"/>
  </w:style>
  <w:style w:type="character" w:customStyle="1" w:styleId="typography-modulelvnit">
    <w:name w:val="typography-module__lvnit"/>
    <w:basedOn w:val="a0"/>
    <w:rsid w:val="00040978"/>
  </w:style>
  <w:style w:type="paragraph" w:customStyle="1" w:styleId="type-article">
    <w:name w:val="type-article"/>
    <w:basedOn w:val="a"/>
    <w:rsid w:val="000409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15006"/>
    <w:rPr>
      <w:color w:val="605E5C"/>
      <w:shd w:val="clear" w:color="auto" w:fill="E1DFDD"/>
    </w:rPr>
  </w:style>
  <w:style w:type="character" w:customStyle="1" w:styleId="journalname">
    <w:name w:val="journalname"/>
    <w:basedOn w:val="a0"/>
    <w:rsid w:val="00261254"/>
  </w:style>
  <w:style w:type="character" w:customStyle="1" w:styleId="year">
    <w:name w:val="year"/>
    <w:basedOn w:val="a0"/>
    <w:rsid w:val="00261254"/>
  </w:style>
  <w:style w:type="character" w:customStyle="1" w:styleId="volume">
    <w:name w:val="volume"/>
    <w:basedOn w:val="a0"/>
    <w:rsid w:val="00261254"/>
  </w:style>
  <w:style w:type="character" w:customStyle="1" w:styleId="issue">
    <w:name w:val="issue"/>
    <w:basedOn w:val="a0"/>
    <w:rsid w:val="00261254"/>
  </w:style>
  <w:style w:type="character" w:customStyle="1" w:styleId="page">
    <w:name w:val="page"/>
    <w:basedOn w:val="a0"/>
    <w:rsid w:val="00261254"/>
  </w:style>
  <w:style w:type="table" w:styleId="ab">
    <w:name w:val="Table Grid"/>
    <w:basedOn w:val="a1"/>
    <w:uiPriority w:val="59"/>
    <w:rsid w:val="000554B7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E6C"/>
    <w:pPr>
      <w:autoSpaceDE w:val="0"/>
      <w:autoSpaceDN w:val="0"/>
      <w:adjustRightInd w:val="0"/>
      <w:spacing w:after="0" w:line="240" w:lineRule="auto"/>
    </w:pPr>
    <w:rPr>
      <w:rFonts w:eastAsia="SimSun"/>
      <w:color w:val="000000"/>
      <w:lang w:eastAsia="ru-RU"/>
    </w:rPr>
  </w:style>
  <w:style w:type="character" w:customStyle="1" w:styleId="cit-last-page2">
    <w:name w:val="cit-last-page2"/>
    <w:basedOn w:val="a0"/>
    <w:rsid w:val="00847E6C"/>
  </w:style>
  <w:style w:type="character" w:customStyle="1" w:styleId="30">
    <w:name w:val="Заголовок 3 Знак"/>
    <w:basedOn w:val="a0"/>
    <w:link w:val="3"/>
    <w:rsid w:val="00E87ACB"/>
    <w:rPr>
      <w:rFonts w:ascii="Cambria" w:eastAsia="Times New Roman" w:hAnsi="Cambria"/>
      <w:b/>
      <w:bCs/>
      <w:sz w:val="26"/>
      <w:szCs w:val="26"/>
    </w:rPr>
  </w:style>
  <w:style w:type="character" w:customStyle="1" w:styleId="11">
    <w:name w:val="Гиперссылка1"/>
    <w:basedOn w:val="a0"/>
    <w:rsid w:val="00CE22DF"/>
  </w:style>
  <w:style w:type="paragraph" w:styleId="ac">
    <w:name w:val="Normal (Web)"/>
    <w:basedOn w:val="a"/>
    <w:uiPriority w:val="99"/>
    <w:unhideWhenUsed/>
    <w:rsid w:val="0097044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50">
    <w:name w:val="A5"/>
    <w:uiPriority w:val="99"/>
    <w:rsid w:val="00A45E9A"/>
    <w:rPr>
      <w:rFonts w:cs="Minion Pro"/>
      <w:color w:val="000000"/>
      <w:sz w:val="18"/>
      <w:szCs w:val="18"/>
      <w:u w:val="single"/>
    </w:rPr>
  </w:style>
  <w:style w:type="paragraph" w:styleId="ad">
    <w:name w:val="header"/>
    <w:basedOn w:val="a"/>
    <w:link w:val="ae"/>
    <w:uiPriority w:val="99"/>
    <w:unhideWhenUsed/>
    <w:rsid w:val="00812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12B59"/>
    <w:rPr>
      <w:rFonts w:ascii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12B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12B5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10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Maxat</cp:lastModifiedBy>
  <cp:revision>173</cp:revision>
  <cp:lastPrinted>2025-11-05T10:30:00Z</cp:lastPrinted>
  <dcterms:created xsi:type="dcterms:W3CDTF">2025-04-08T14:46:00Z</dcterms:created>
  <dcterms:modified xsi:type="dcterms:W3CDTF">2026-01-14T11:07:00Z</dcterms:modified>
</cp:coreProperties>
</file>