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81" w:rsidRPr="00240F81" w:rsidRDefault="00240F81" w:rsidP="00240F8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</w:pPr>
      <w:bookmarkStart w:id="0" w:name="z78"/>
      <w:r w:rsidRPr="00240F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  <w:t>Справка</w:t>
      </w:r>
      <w:bookmarkEnd w:id="0"/>
    </w:p>
    <w:p w:rsidR="00240F81" w:rsidRDefault="00240F81" w:rsidP="00240F8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u w:val="single"/>
          <w:lang w:val="ru-RU"/>
        </w:rPr>
      </w:pPr>
      <w:r w:rsidRPr="00381DF7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  <w:t xml:space="preserve">о соискателе ученого звания </w:t>
      </w:r>
      <w:r w:rsidRPr="00381DF7"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  <w:lang w:val="ru-RU"/>
        </w:rPr>
        <w:t>профессор</w:t>
      </w:r>
      <w:r w:rsidR="00381DF7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  <w:t xml:space="preserve"> </w:t>
      </w:r>
      <w:r w:rsidRPr="00381DF7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/>
        </w:rPr>
        <w:t xml:space="preserve">по специальности </w:t>
      </w:r>
      <w:r w:rsidRPr="00381DF7">
        <w:rPr>
          <w:rFonts w:ascii="Times New Roman" w:eastAsia="Times New Roman" w:hAnsi="Times New Roman" w:cs="Times New Roman"/>
          <w:b/>
          <w:color w:val="1E1E1E"/>
          <w:sz w:val="24"/>
          <w:szCs w:val="24"/>
          <w:u w:val="single"/>
          <w:lang w:val="ru-RU"/>
        </w:rPr>
        <w:t>10500 – Биологические науки</w:t>
      </w:r>
      <w:r w:rsidRPr="00240F81">
        <w:rPr>
          <w:rFonts w:ascii="Times New Roman" w:eastAsia="Times New Roman" w:hAnsi="Times New Roman" w:cs="Times New Roman"/>
          <w:color w:val="1E1E1E"/>
          <w:sz w:val="24"/>
          <w:szCs w:val="24"/>
          <w:u w:val="single"/>
          <w:lang w:val="ru-RU"/>
        </w:rPr>
        <w:t xml:space="preserve"> </w:t>
      </w:r>
    </w:p>
    <w:p w:rsidR="00381DF7" w:rsidRPr="00240F81" w:rsidRDefault="00381DF7" w:rsidP="00240F8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213"/>
        <w:gridCol w:w="5122"/>
      </w:tblGrid>
      <w:tr w:rsidR="003B6164" w:rsidRPr="003B6164" w:rsidTr="00334FB7">
        <w:trPr>
          <w:trHeight w:val="67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34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Манабае</w:t>
            </w:r>
            <w:r w:rsidR="0033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Шуга Аскаровна</w:t>
            </w:r>
          </w:p>
        </w:tc>
      </w:tr>
      <w:tr w:rsidR="003B6164" w:rsidRPr="003B6164" w:rsidTr="00334FB7">
        <w:trPr>
          <w:trHeight w:val="245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76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Кандидат биологических наук, </w:t>
            </w:r>
            <w:r w:rsidR="00767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специальности «Генетика</w:t>
            </w:r>
            <w:r w:rsidR="0090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67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030015.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 июня 2000 г.</w:t>
            </w:r>
            <w:r w:rsidR="00E7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767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ҒК </w:t>
            </w:r>
            <w:r w:rsidR="00767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0007507. </w:t>
            </w:r>
          </w:p>
        </w:tc>
      </w:tr>
      <w:tr w:rsidR="003B6164" w:rsidRPr="003B6164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AC0429" w:rsidP="00AC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B6164" w:rsidRPr="003B6164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AC0429" w:rsidP="00AC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B6164" w:rsidRPr="008B3CB6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24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Заведующая лабораторией</w:t>
            </w:r>
            <w:r w:rsidR="0024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генетической инженерии растений </w:t>
            </w:r>
            <w:r w:rsidR="00240F81" w:rsidRPr="0024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ТОО «Национальный центр биотехнологии»</w:t>
            </w:r>
            <w:r w:rsidR="0024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</w:t>
            </w:r>
            <w:r w:rsidR="00E75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риказ </w:t>
            </w:r>
            <w:r w:rsidR="00673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№253-л от 24.10.2012</w:t>
            </w:r>
            <w:r w:rsidR="0024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3B6164" w:rsidRPr="008B3CB6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F31D3A" w:rsidP="00F31D3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Всего -</w:t>
            </w:r>
            <w:r w:rsidR="00240F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473E99" w:rsidRPr="00240F8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3</w:t>
            </w:r>
            <w:r w:rsidR="00E75204" w:rsidRPr="00240F8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4</w:t>
            </w:r>
            <w:r w:rsidR="00473E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240F8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года</w:t>
            </w:r>
            <w:r w:rsidR="003B6164"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, в том числе в должности </w:t>
            </w:r>
            <w:r w:rsidR="006730DD"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заведующе</w:t>
            </w:r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й</w:t>
            </w:r>
            <w:r w:rsidR="00473E99"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="00473E99" w:rsidRPr="00F31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лаборатори</w:t>
            </w:r>
            <w:r w:rsidR="006730DD" w:rsidRPr="00F31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ей</w:t>
            </w:r>
            <w:r w:rsidR="00240F81" w:rsidRPr="00F31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240F81" w:rsidRPr="00F31D3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более 12 </w:t>
            </w:r>
            <w:r w:rsidR="003B6164" w:rsidRPr="00F31D3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>лет</w:t>
            </w:r>
            <w:r w:rsidR="00473E99"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.</w:t>
            </w:r>
          </w:p>
        </w:tc>
      </w:tr>
      <w:tr w:rsidR="003B6164" w:rsidRPr="00381DF7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5126" w:rsidRDefault="003B6164" w:rsidP="006F51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F31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Всего</w:t>
            </w:r>
            <w:r w:rsidR="00BF1020" w:rsidRPr="00F31D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6F5126" w:rsidRPr="006F512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>4</w:t>
            </w:r>
            <w:r w:rsidR="008B3CB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>7</w:t>
            </w:r>
            <w:r w:rsidR="00F31D3A" w:rsidRPr="006F5126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="00240F81" w:rsidRPr="00F31D3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>статей</w:t>
            </w:r>
            <w:r w:rsidR="00F31D3A" w:rsidRPr="00F31D3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>:</w:t>
            </w:r>
            <w:r w:rsidR="00BF10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</w:p>
          <w:p w:rsidR="006F5126" w:rsidRDefault="00F31D3A" w:rsidP="006F51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1</w:t>
            </w:r>
            <w:r w:rsidR="008B3CB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6</w:t>
            </w: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 xml:space="preserve"> статьей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международных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рецензируемых 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журналах,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из них </w:t>
            </w:r>
            <w:r w:rsidR="008B3CB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– в журналах, 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входящих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1 и 2 квартиль по данным </w:t>
            </w:r>
            <w:proofErr w:type="spellStart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Journal</w:t>
            </w:r>
            <w:proofErr w:type="spellEnd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Citation</w:t>
            </w:r>
            <w:proofErr w:type="spellEnd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Reports</w:t>
            </w:r>
            <w:proofErr w:type="spellEnd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или имеющи</w:t>
            </w:r>
            <w:r w:rsidR="006F51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</w:t>
            </w:r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в базе данных </w:t>
            </w:r>
            <w:r w:rsidR="006F51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Scopus</w:t>
            </w:r>
            <w:r w:rsidR="006F5126" w:rsidRPr="006F51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процентиль</w:t>
            </w:r>
            <w:proofErr w:type="spellEnd"/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по CiteScore не менее 50</w:t>
            </w:r>
            <w:r w:rsidR="006F51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.</w:t>
            </w:r>
            <w:r w:rsidRPr="00F31D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</w:p>
          <w:p w:rsidR="003B6164" w:rsidRPr="003B6164" w:rsidRDefault="006F5126" w:rsidP="006F51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27 статьи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журналах,</w:t>
            </w:r>
            <w:r w:rsidR="003B6164"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рекомендуемых уполномоченным органом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по специальности Биология. </w:t>
            </w: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- т</w:t>
            </w:r>
            <w:r w:rsidR="003B6164"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ворческих трудов</w:t>
            </w:r>
            <w:r w:rsidR="00BF102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4 – патента Республики Казахстан.</w:t>
            </w:r>
          </w:p>
        </w:tc>
      </w:tr>
      <w:tr w:rsidR="003B6164" w:rsidRPr="008B3CB6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8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197E" w:rsidRPr="00381DF7" w:rsidRDefault="00716C82" w:rsidP="0033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F1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оллективных монографий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- 6</w:t>
            </w:r>
          </w:p>
          <w:p w:rsidR="003B6164" w:rsidRPr="0033197E" w:rsidRDefault="00716C82" w:rsidP="00331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F51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соавторстве)</w:t>
            </w:r>
          </w:p>
        </w:tc>
      </w:tr>
      <w:tr w:rsidR="003B6164" w:rsidRPr="003B6164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PhD</w:t>
            </w: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716C82" w:rsidP="0071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B6164" w:rsidRPr="003B6164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716C82" w:rsidP="0071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B6164" w:rsidRPr="003B6164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716C82" w:rsidP="0071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3B6164" w:rsidRPr="008B3CB6" w:rsidTr="003B616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</w:t>
            </w:r>
          </w:p>
        </w:tc>
        <w:tc>
          <w:tcPr>
            <w:tcW w:w="42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6164" w:rsidRPr="003B6164" w:rsidRDefault="003B6164" w:rsidP="003B616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Дополнительная</w:t>
            </w:r>
            <w:proofErr w:type="spellEnd"/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B61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E577D" w:rsidRPr="00240F81" w:rsidRDefault="00716C82" w:rsidP="007E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Индекс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Хирша</w:t>
            </w:r>
            <w:proofErr w:type="spellEnd"/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Scopus – 7</w:t>
            </w:r>
            <w:r w:rsidRPr="00716C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577D" w:rsidRPr="00764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577D" w:rsidRPr="007E577D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="007E577D" w:rsidRPr="0024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77D" w:rsidRPr="007E577D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r w:rsidR="007E577D" w:rsidRPr="0024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77D" w:rsidRPr="007E577D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7E577D" w:rsidRPr="00240F81">
              <w:rPr>
                <w:rFonts w:ascii="Times New Roman" w:hAnsi="Times New Roman" w:cs="Times New Roman"/>
                <w:sz w:val="24"/>
                <w:szCs w:val="24"/>
              </w:rPr>
              <w:t>: 55615915000</w:t>
            </w:r>
          </w:p>
          <w:p w:rsidR="007E577D" w:rsidRPr="007E577D" w:rsidRDefault="007E577D" w:rsidP="007E5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77D">
              <w:rPr>
                <w:rFonts w:ascii="Times New Roman" w:hAnsi="Times New Roman" w:cs="Times New Roman"/>
                <w:sz w:val="24"/>
                <w:szCs w:val="24"/>
              </w:rPr>
              <w:t>Web of Science Researcher ID: A-2529-2015</w:t>
            </w:r>
          </w:p>
          <w:p w:rsidR="007E577D" w:rsidRPr="007E577D" w:rsidRDefault="007E577D" w:rsidP="007E57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577D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Pr="007E57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 0000-0001-7884-1713</w:t>
            </w:r>
          </w:p>
          <w:p w:rsidR="00BC511D" w:rsidRDefault="00BC511D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16C82" w:rsidRDefault="007270A9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2018 по 2021 гг. - </w:t>
            </w:r>
            <w:r w:rsidR="00716C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являлась членом Национального научного совета по приоритету «Устойчивое развитие агропромышленного комплекса»</w:t>
            </w:r>
            <w:r w:rsidR="000F6B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16C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C511D" w:rsidRDefault="00BC511D" w:rsidP="00B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C511D" w:rsidRPr="00BC511D" w:rsidRDefault="00BC511D" w:rsidP="00B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51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Награды:</w:t>
            </w:r>
          </w:p>
          <w:p w:rsidR="000F6B6D" w:rsidRDefault="00BC511D" w:rsidP="00141C7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C51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2024 -  награждена нагрудным знаком «Денсаулық </w:t>
            </w:r>
            <w:r w:rsidR="000F6B6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сақтау ісіне қосқан үлесі үшін».</w:t>
            </w:r>
          </w:p>
          <w:p w:rsidR="00BC511D" w:rsidRPr="00BC511D" w:rsidRDefault="00BC511D" w:rsidP="00141C7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C51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2018 -  награждена нагрудным знаком «За заслуги в развитии науки Республики Казахстан».</w:t>
            </w:r>
          </w:p>
          <w:p w:rsidR="00BC511D" w:rsidRPr="00BC511D" w:rsidRDefault="00BC511D" w:rsidP="00141C7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BC51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2017  - Қазақстан Республикасы білім және гылым министрлігі “Көп жылғы еңбегі және ғылым жүйесін дамытуға қосқсн үлесі мен жеткен жетістіктері үшін”  АЛҒЫС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C511D" w:rsidRPr="00BC511D" w:rsidRDefault="00BC511D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16C82" w:rsidRDefault="00716C82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Была временным членом:</w:t>
            </w:r>
          </w:p>
          <w:p w:rsidR="00716C82" w:rsidRDefault="00716C82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 диссертационного совета Евразийского национального Университета им. Л.Н.</w:t>
            </w:r>
            <w:r w:rsidR="00BC51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Гумилева по защите докторских диссертаций по специальност</w:t>
            </w:r>
            <w:r w:rsid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3094" w:rsidRP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8D05107-Биология</w:t>
            </w:r>
            <w:r w:rsid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73094" w:rsidRDefault="00773094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диссертационного совета Казахского национального аграрного исследовательского университета по защите докторских диссертаций по специальности </w:t>
            </w:r>
            <w:r w:rsidRP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8D0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83 </w:t>
            </w:r>
            <w:r w:rsidRP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3094">
              <w:rPr>
                <w:lang w:val="ru-RU"/>
              </w:rPr>
              <w:t xml:space="preserve"> </w:t>
            </w:r>
            <w:r w:rsidRP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Сельское хозяйство и биоресурсы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C511D" w:rsidRDefault="00BC511D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73094" w:rsidRDefault="00773094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2018 г</w:t>
            </w:r>
            <w:r w:rsidR="000F6B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член рабочей группы по вопросам регулирования генетически модифицированных организмов.</w:t>
            </w:r>
          </w:p>
          <w:p w:rsidR="00BC511D" w:rsidRDefault="00BC511D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73094" w:rsidRDefault="00A17B59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последние 5 лет б</w:t>
            </w:r>
            <w:r w:rsid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ыла руководителем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программы программно-целевого финансирования  </w:t>
            </w:r>
            <w:r w:rsidR="007730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проектов:</w:t>
            </w:r>
          </w:p>
          <w:p w:rsidR="00A73ECF" w:rsidRDefault="00A73ECF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 </w:t>
            </w:r>
            <w:r w:rsidRPr="00A73E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НТП BR18574125 "Изучение современного состояния видового разнообразия сосудистых растений Казахстана с использованием современных методов ботаники, молекулярной генетики и </w:t>
            </w:r>
            <w:proofErr w:type="spellStart"/>
            <w:r w:rsidRPr="00A73E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биоинформатики</w:t>
            </w:r>
            <w:proofErr w:type="spellEnd"/>
            <w:r w:rsidRPr="00A73E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". </w:t>
            </w:r>
          </w:p>
          <w:p w:rsidR="00A73ECF" w:rsidRDefault="00A73ECF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 </w:t>
            </w:r>
            <w:r w:rsidR="003D51FF" w:rsidRPr="003D51FF">
              <w:rPr>
                <w:rFonts w:ascii="Times New Roman" w:hAnsi="Times New Roman"/>
                <w:sz w:val="24"/>
                <w:szCs w:val="24"/>
              </w:rPr>
              <w:t>AP</w:t>
            </w:r>
            <w:r w:rsidR="003D51FF" w:rsidRPr="003D5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09259964 </w:t>
            </w:r>
            <w:r w:rsidR="003D51FF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3D51FF" w:rsidRPr="003D5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Изучение влияния экспрессии гена р19 на эффективность направленного мутагенеза для снижения уровня редуцирующих сахаров картофеля с помощью </w:t>
            </w:r>
            <w:r w:rsidR="003D51FF" w:rsidRPr="003D51FF">
              <w:rPr>
                <w:rFonts w:ascii="Times New Roman" w:hAnsi="Times New Roman"/>
                <w:sz w:val="24"/>
                <w:szCs w:val="24"/>
              </w:rPr>
              <w:t>CRISPR</w:t>
            </w:r>
            <w:r w:rsidR="003D51FF" w:rsidRPr="003D51FF">
              <w:rPr>
                <w:rFonts w:ascii="Times New Roman" w:hAnsi="Times New Roman"/>
                <w:sz w:val="24"/>
                <w:szCs w:val="24"/>
                <w:lang w:val="ru-RU"/>
              </w:rPr>
              <w:t>/С</w:t>
            </w:r>
            <w:r w:rsidR="003D51FF" w:rsidRPr="003D51FF">
              <w:rPr>
                <w:rFonts w:ascii="Times New Roman" w:hAnsi="Times New Roman"/>
                <w:sz w:val="24"/>
                <w:szCs w:val="24"/>
              </w:rPr>
              <w:t>as</w:t>
            </w:r>
            <w:r w:rsidR="003D51FF" w:rsidRPr="003D51FF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3D51F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51FF" w:rsidRDefault="003D51FF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 </w:t>
            </w: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AP09259964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влияния экспрессии гена р19 на эффективность направленного мутагенеза для снижения уровня редуцирующих сахаров картофеля с помощью CRISPR/Сas9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3D51FF" w:rsidRDefault="003D51FF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  </w:t>
            </w: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AP05130387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Получение </w:t>
            </w:r>
            <w:proofErr w:type="spellStart"/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трансгенных</w:t>
            </w:r>
            <w:proofErr w:type="spellEnd"/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растений проса прутьевидного с низким содержанием лигнина для целлюлозно-бумажной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BC511D" w:rsidRPr="003D51FF" w:rsidRDefault="00BC511D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D51FF" w:rsidRDefault="003D51FF" w:rsidP="0077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данный момент является руководителем проекта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51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773094" w:rsidRPr="00773094" w:rsidRDefault="003D51FF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AP23490126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D51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оптимизация элементов системы CRISPR/Cas9 для изучения механизмов засухоустойчивости картофеля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на 2024-2026 гг.</w:t>
            </w:r>
          </w:p>
          <w:p w:rsidR="00716C82" w:rsidRPr="003B6164" w:rsidRDefault="00716C82" w:rsidP="00716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D004B" w:rsidRDefault="00DD004B" w:rsidP="003D51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334FB7" w:rsidRDefault="00334FB7" w:rsidP="003D51FF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141C7F" w:rsidRDefault="00141C7F" w:rsidP="003D51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34FB7" w:rsidRPr="000F6B6D" w:rsidRDefault="00334FB7" w:rsidP="003D51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0F6B6D">
        <w:rPr>
          <w:rFonts w:ascii="Times New Roman" w:hAnsi="Times New Roman" w:cs="Times New Roman"/>
          <w:sz w:val="24"/>
          <w:szCs w:val="24"/>
          <w:lang w:val="kk-KZ"/>
        </w:rPr>
        <w:t xml:space="preserve">Ученый секретарь              </w:t>
      </w:r>
      <w:r w:rsidRPr="000F6B6D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0F6B6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F6B6D">
        <w:rPr>
          <w:rFonts w:ascii="Times New Roman" w:hAnsi="Times New Roman" w:cs="Times New Roman"/>
          <w:sz w:val="24"/>
          <w:szCs w:val="24"/>
          <w:lang w:val="kk-KZ"/>
        </w:rPr>
        <w:tab/>
        <w:t>М</w:t>
      </w:r>
      <w:r w:rsidRPr="000F6B6D">
        <w:rPr>
          <w:rFonts w:ascii="Times New Roman" w:hAnsi="Times New Roman" w:cs="Times New Roman"/>
          <w:sz w:val="24"/>
          <w:szCs w:val="24"/>
          <w:lang w:val="ru-RU"/>
        </w:rPr>
        <w:t xml:space="preserve">.А. </w:t>
      </w:r>
      <w:proofErr w:type="spellStart"/>
      <w:r w:rsidRPr="000F6B6D">
        <w:rPr>
          <w:rFonts w:ascii="Times New Roman" w:hAnsi="Times New Roman" w:cs="Times New Roman"/>
          <w:sz w:val="24"/>
          <w:szCs w:val="24"/>
          <w:lang w:val="ru-RU"/>
        </w:rPr>
        <w:t>Рахимбергенова</w:t>
      </w:r>
      <w:proofErr w:type="spellEnd"/>
      <w:r w:rsidRPr="000F6B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</w:p>
    <w:sectPr w:rsidR="00334FB7" w:rsidRPr="000F6B6D" w:rsidSect="00A364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64"/>
    <w:rsid w:val="000F6B6D"/>
    <w:rsid w:val="00141C7F"/>
    <w:rsid w:val="00240F81"/>
    <w:rsid w:val="0033197E"/>
    <w:rsid w:val="00334FB7"/>
    <w:rsid w:val="00381DF7"/>
    <w:rsid w:val="003B6164"/>
    <w:rsid w:val="003D51FF"/>
    <w:rsid w:val="00473E99"/>
    <w:rsid w:val="004A6C02"/>
    <w:rsid w:val="0053307D"/>
    <w:rsid w:val="006730DD"/>
    <w:rsid w:val="006D314D"/>
    <w:rsid w:val="006F5126"/>
    <w:rsid w:val="00716C82"/>
    <w:rsid w:val="007270A9"/>
    <w:rsid w:val="00767F32"/>
    <w:rsid w:val="00773094"/>
    <w:rsid w:val="007E577D"/>
    <w:rsid w:val="008B3CB6"/>
    <w:rsid w:val="008C0C4A"/>
    <w:rsid w:val="0090784C"/>
    <w:rsid w:val="00A17B59"/>
    <w:rsid w:val="00A364C6"/>
    <w:rsid w:val="00A73ECF"/>
    <w:rsid w:val="00AA5E8C"/>
    <w:rsid w:val="00AC0429"/>
    <w:rsid w:val="00BC511D"/>
    <w:rsid w:val="00BF1020"/>
    <w:rsid w:val="00CE0050"/>
    <w:rsid w:val="00DD004B"/>
    <w:rsid w:val="00E75204"/>
    <w:rsid w:val="00F3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49B3"/>
  <w15:docId w15:val="{6D5152CB-50A8-4043-B14F-BCD3DC6F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C6"/>
  </w:style>
  <w:style w:type="paragraph" w:styleId="3">
    <w:name w:val="heading 3"/>
    <w:basedOn w:val="a"/>
    <w:link w:val="30"/>
    <w:uiPriority w:val="9"/>
    <w:qFormat/>
    <w:rsid w:val="003B6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61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B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 Манабаева</dc:creator>
  <cp:keywords/>
  <dc:description/>
  <cp:lastModifiedBy>Шуга Манабаева</cp:lastModifiedBy>
  <cp:revision>4</cp:revision>
  <dcterms:created xsi:type="dcterms:W3CDTF">2025-08-15T08:02:00Z</dcterms:created>
  <dcterms:modified xsi:type="dcterms:W3CDTF">2025-08-15T10:30:00Z</dcterms:modified>
</cp:coreProperties>
</file>