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237" w:rsidRPr="00D2022D" w:rsidRDefault="00734237" w:rsidP="0073423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02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Анықтама</w:t>
      </w:r>
    </w:p>
    <w:p w:rsidR="00D2022D" w:rsidRPr="00D2022D" w:rsidRDefault="00D2022D" w:rsidP="00D20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D202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«Ұлттық биотехнология орталығы» </w:t>
      </w:r>
      <w:proofErr w:type="spellStart"/>
      <w:r w:rsidRPr="00D202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жауапкершілігі</w:t>
      </w:r>
      <w:proofErr w:type="spellEnd"/>
      <w:r w:rsidRPr="00D202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202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шектеулі</w:t>
      </w:r>
      <w:proofErr w:type="spellEnd"/>
      <w:r w:rsidRPr="00D202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202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серіктестігі</w:t>
      </w:r>
      <w:proofErr w:type="spellEnd"/>
      <w:r w:rsidRPr="00D202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нің жетекші ғылыми қызыметкері Ділнұр Түсіпқанның</w:t>
      </w:r>
    </w:p>
    <w:p w:rsidR="003E42BA" w:rsidRPr="00D2022D" w:rsidRDefault="00734237" w:rsidP="00734237">
      <w:pPr>
        <w:jc w:val="center"/>
        <w:rPr>
          <w:b/>
          <w:lang w:val="kk-KZ"/>
        </w:rPr>
      </w:pPr>
      <w:r w:rsidRPr="00D202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10501 «Биология» </w:t>
      </w:r>
      <w:r w:rsidR="00731E0C" w:rsidRPr="00D202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мамандығы бойынша қауымдастырылған профессор (</w:t>
      </w:r>
      <w:r w:rsidRPr="00D202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доцент) ғылыми атағын алуға үміткер</w:t>
      </w:r>
      <w:r w:rsidR="00731E0C" w:rsidRPr="00D202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болу үшін</w:t>
      </w:r>
      <w:r w:rsidR="00274E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әзірлеген анықтамасы</w:t>
      </w:r>
    </w:p>
    <w:tbl>
      <w:tblPr>
        <w:tblW w:w="5000" w:type="pct"/>
        <w:tblLook w:val="04A0"/>
      </w:tblPr>
      <w:tblGrid>
        <w:gridCol w:w="457"/>
        <w:gridCol w:w="4755"/>
        <w:gridCol w:w="4358"/>
      </w:tblGrid>
      <w:tr w:rsidR="003E42BA" w:rsidRPr="003E42BA" w:rsidTr="003D6175">
        <w:trPr>
          <w:trHeight w:val="5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2BA" w:rsidRPr="003E42BA" w:rsidRDefault="003E42BA" w:rsidP="003E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2BA" w:rsidRPr="003E42BA" w:rsidRDefault="003E42BA" w:rsidP="003E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Тегі</w:t>
            </w:r>
            <w:proofErr w:type="spellEnd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</w:t>
            </w:r>
            <w:proofErr w:type="spellEnd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әкесінің </w:t>
            </w:r>
            <w:proofErr w:type="spellStart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</w:t>
            </w:r>
            <w:proofErr w:type="spellEnd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(болған жағдайда)</w:t>
            </w:r>
          </w:p>
        </w:tc>
        <w:tc>
          <w:tcPr>
            <w:tcW w:w="2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2BA" w:rsidRDefault="003E42BA" w:rsidP="00B2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Ділнұр Түсіпқан</w:t>
            </w:r>
          </w:p>
          <w:p w:rsidR="00B200D0" w:rsidRPr="003E42BA" w:rsidRDefault="00B200D0" w:rsidP="00B2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E42BA" w:rsidRPr="003E42BA" w:rsidTr="003D6175">
        <w:trPr>
          <w:trHeight w:val="205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2BA" w:rsidRDefault="003E42BA" w:rsidP="003E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750094" w:rsidRDefault="00750094" w:rsidP="003E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0094" w:rsidRDefault="00750094" w:rsidP="003E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0094" w:rsidRDefault="00750094" w:rsidP="003E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0094" w:rsidRDefault="00750094" w:rsidP="003E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0094" w:rsidRDefault="00750094" w:rsidP="003E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0094" w:rsidRDefault="00750094" w:rsidP="003E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0094" w:rsidRDefault="00750094" w:rsidP="003E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0094" w:rsidRDefault="00750094" w:rsidP="003E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0094" w:rsidRDefault="00750094" w:rsidP="003E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0094" w:rsidRDefault="00750094" w:rsidP="003E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0094" w:rsidRDefault="00750094" w:rsidP="003E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0094" w:rsidRDefault="00750094" w:rsidP="003E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0094" w:rsidRDefault="00750094" w:rsidP="003E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0094" w:rsidRDefault="00750094" w:rsidP="003E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0094" w:rsidRPr="003E42BA" w:rsidRDefault="00750094" w:rsidP="003E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BA" w:rsidRDefault="00DE6382" w:rsidP="003D6175">
            <w:pPr>
              <w:spacing w:after="0" w:line="240" w:lineRule="auto"/>
              <w:ind w:left="-706" w:hanging="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Ғылыми</w:t>
            </w:r>
            <w:r w:rsidR="003D6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3E42BA"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дәрежесі (ғылым кандидаты, ғылым </w:t>
            </w:r>
            <w:proofErr w:type="spellStart"/>
            <w:r w:rsidR="003E42BA"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докторы</w:t>
            </w:r>
            <w:proofErr w:type="spellEnd"/>
            <w:r w:rsidR="003E42BA"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философия </w:t>
            </w:r>
            <w:proofErr w:type="spellStart"/>
            <w:r w:rsidR="003E42BA"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докторы</w:t>
            </w:r>
            <w:proofErr w:type="spellEnd"/>
            <w:r w:rsidR="003E42BA"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3E42BA"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PhD</w:t>
            </w:r>
            <w:proofErr w:type="spellEnd"/>
            <w:r w:rsidR="003E42BA"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="003E42BA"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бейіні</w:t>
            </w:r>
            <w:proofErr w:type="spellEnd"/>
            <w:r w:rsidR="003E42BA"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E42BA"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="003E42BA"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доктор) </w:t>
            </w:r>
            <w:proofErr w:type="spellStart"/>
            <w:r w:rsidR="003E42BA"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="003E42BA"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философия </w:t>
            </w:r>
            <w:proofErr w:type="spellStart"/>
            <w:r w:rsidR="003E42BA"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докторы</w:t>
            </w:r>
            <w:proofErr w:type="spellEnd"/>
            <w:r w:rsidR="003E42BA"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3E42BA"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PhD</w:t>
            </w:r>
            <w:proofErr w:type="spellEnd"/>
            <w:r w:rsidR="003E42BA"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="003E42BA"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бейіні</w:t>
            </w:r>
            <w:proofErr w:type="spellEnd"/>
            <w:r w:rsidR="003E42BA"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E42BA"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="003E42BA"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доктор академиялық дәрежесі </w:t>
            </w:r>
            <w:proofErr w:type="spellStart"/>
            <w:r w:rsidR="003E42BA"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="003E42BA"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философия </w:t>
            </w:r>
            <w:proofErr w:type="spellStart"/>
            <w:r w:rsidR="003E42BA"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докторы</w:t>
            </w:r>
            <w:proofErr w:type="spellEnd"/>
            <w:r w:rsidR="003E42BA"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3E42BA"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PhD</w:t>
            </w:r>
            <w:proofErr w:type="spellEnd"/>
            <w:r w:rsidR="003E42BA"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="003E42BA"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бейіні</w:t>
            </w:r>
            <w:proofErr w:type="spellEnd"/>
            <w:r w:rsidR="003E42BA"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E42BA"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="003E42BA"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доктор дәрежесі, </w:t>
            </w:r>
            <w:proofErr w:type="spellStart"/>
            <w:r w:rsidR="003E42BA"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берілген</w:t>
            </w:r>
            <w:proofErr w:type="spellEnd"/>
            <w:r w:rsidR="003E42BA"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уақыты</w:t>
            </w:r>
          </w:p>
          <w:p w:rsidR="00472C7B" w:rsidRDefault="00472C7B" w:rsidP="00272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2C7B" w:rsidRDefault="00472C7B" w:rsidP="00272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2C7B" w:rsidRDefault="00472C7B" w:rsidP="00272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2C7B" w:rsidRDefault="00472C7B" w:rsidP="00272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2C7B" w:rsidRDefault="00472C7B" w:rsidP="00272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2C7B" w:rsidRDefault="00472C7B" w:rsidP="00272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2C7B" w:rsidRDefault="00472C7B" w:rsidP="00272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2C7B" w:rsidRDefault="00472C7B" w:rsidP="00272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2C7B" w:rsidRDefault="00472C7B" w:rsidP="00272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2C7B" w:rsidRPr="003E42BA" w:rsidRDefault="00472C7B" w:rsidP="00272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2BA" w:rsidRPr="00472C7B" w:rsidRDefault="003A2AEA" w:rsidP="003E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Өсімдіктер </w:t>
            </w:r>
            <w:r w:rsidR="00B20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20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генетикасы</w:t>
            </w:r>
            <w:proofErr w:type="spellEnd"/>
            <w:r w:rsidR="00B20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және </w:t>
            </w:r>
            <w:proofErr w:type="spellStart"/>
            <w:r w:rsidR="009B6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селекциясы</w:t>
            </w:r>
            <w:proofErr w:type="spellEnd"/>
            <w:r w:rsidR="009B6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60B7" w:rsidRPr="00B20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ғылымының</w:t>
            </w:r>
            <w:r w:rsidR="00300A54" w:rsidRPr="0030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00A54" w:rsidRPr="0030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PhD</w:t>
            </w:r>
            <w:proofErr w:type="spellEnd"/>
            <w:r w:rsidR="00300A54" w:rsidRPr="0030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00A54" w:rsidRPr="0030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докторы</w:t>
            </w:r>
            <w:proofErr w:type="spellEnd"/>
            <w:r w:rsidR="0047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60B7" w:rsidRPr="0047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9B60B7" w:rsidRPr="00806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300A54" w:rsidRPr="0030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8210122017500120</w:t>
            </w:r>
            <w:r w:rsidR="00472C7B" w:rsidRPr="0047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06.07. </w:t>
            </w:r>
            <w:r w:rsidR="0047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472C7B" w:rsidRPr="0047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  <w:p w:rsidR="00300A54" w:rsidRDefault="00300A54" w:rsidP="003E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678C" w:rsidRPr="0080678C" w:rsidRDefault="0080678C" w:rsidP="000D02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Түсіпқан Ділнұр </w:t>
            </w:r>
            <w:proofErr w:type="spellStart"/>
            <w:r w:rsidRPr="00806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атына</w:t>
            </w:r>
            <w:proofErr w:type="spellEnd"/>
            <w:r w:rsidRPr="00806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Қытай Халық </w:t>
            </w:r>
            <w:proofErr w:type="spellStart"/>
            <w:r w:rsidRPr="00806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806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Қытай </w:t>
            </w:r>
            <w:proofErr w:type="spellStart"/>
            <w:r w:rsidRPr="00806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ауыл</w:t>
            </w:r>
            <w:proofErr w:type="spellEnd"/>
            <w:r w:rsidRPr="00806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шаруашылығы ғылымдар </w:t>
            </w:r>
            <w:proofErr w:type="spellStart"/>
            <w:r w:rsidRPr="00806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академиясы</w:t>
            </w:r>
            <w:proofErr w:type="spellEnd"/>
            <w:r w:rsidRPr="00806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оқу </w:t>
            </w:r>
            <w:proofErr w:type="spellStart"/>
            <w:r w:rsidRPr="00806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орнымен</w:t>
            </w:r>
            <w:proofErr w:type="spellEnd"/>
            <w:r w:rsidRPr="00806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берілген</w:t>
            </w:r>
            <w:proofErr w:type="spellEnd"/>
            <w:r w:rsidRPr="00806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№8210122017500120 дипломы 2017 жылғы 6 </w:t>
            </w:r>
            <w:proofErr w:type="spellStart"/>
            <w:r w:rsidRPr="00806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шілдеде</w:t>
            </w:r>
            <w:proofErr w:type="spellEnd"/>
            <w:r w:rsidRPr="00806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осы ғылыми дәрежесі </w:t>
            </w:r>
            <w:proofErr w:type="spellStart"/>
            <w:r w:rsidRPr="00806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806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құжат Қазақстан </w:t>
            </w:r>
            <w:proofErr w:type="spellStart"/>
            <w:r w:rsidRPr="00806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806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Ұлттық </w:t>
            </w:r>
            <w:proofErr w:type="spellStart"/>
            <w:r w:rsidRPr="00806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806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шеңберінің 8 (</w:t>
            </w:r>
            <w:proofErr w:type="spellStart"/>
            <w:r w:rsidRPr="00806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сегізінші</w:t>
            </w:r>
            <w:proofErr w:type="spellEnd"/>
            <w:r w:rsidRPr="00806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деңгейіне 8D081 «Агрономия» даярлық бағыты </w:t>
            </w:r>
            <w:proofErr w:type="spellStart"/>
            <w:r w:rsidRPr="00806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</w:t>
            </w:r>
            <w:r w:rsidR="00205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ынша</w:t>
            </w:r>
            <w:proofErr w:type="spellEnd"/>
            <w:r w:rsidR="00205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философия </w:t>
            </w:r>
            <w:proofErr w:type="spellStart"/>
            <w:r w:rsidR="00205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докторы</w:t>
            </w:r>
            <w:proofErr w:type="spellEnd"/>
            <w:r w:rsidR="00205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205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PhD</w:t>
            </w:r>
            <w:proofErr w:type="spellEnd"/>
            <w:r w:rsidR="00205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06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бейіні</w:t>
            </w:r>
            <w:proofErr w:type="spellEnd"/>
            <w:r w:rsidRPr="00806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806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доктор дәрежесіне сәйкес </w:t>
            </w:r>
            <w:proofErr w:type="spellStart"/>
            <w:r w:rsidRPr="00806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</w:t>
            </w:r>
            <w:proofErr w:type="spellEnd"/>
            <w:r w:rsidRPr="00806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танылады</w:t>
            </w:r>
            <w:proofErr w:type="spellEnd"/>
            <w:r w:rsidRPr="00806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06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Негіздеме</w:t>
            </w:r>
            <w:proofErr w:type="spellEnd"/>
            <w:r w:rsidRPr="00806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2023 жылғы 18 қыркүйектегі № 1202 н/қ бұйрық</w:t>
            </w:r>
          </w:p>
          <w:p w:rsidR="00300A54" w:rsidRPr="00205CDE" w:rsidRDefault="0080678C" w:rsidP="007500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6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Тіркеу</w:t>
            </w:r>
            <w:proofErr w:type="spellEnd"/>
            <w:r w:rsidRPr="00806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нөмірі № 167890</w:t>
            </w:r>
          </w:p>
        </w:tc>
      </w:tr>
      <w:tr w:rsidR="003E42BA" w:rsidRPr="003E42BA" w:rsidTr="003D6175">
        <w:trPr>
          <w:trHeight w:val="3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2BA" w:rsidRPr="003E42BA" w:rsidRDefault="003E42BA" w:rsidP="003E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2BA" w:rsidRPr="003E42BA" w:rsidRDefault="003E42BA" w:rsidP="003E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Ғылыми атақ, </w:t>
            </w:r>
            <w:proofErr w:type="spellStart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берілген</w:t>
            </w:r>
            <w:proofErr w:type="spellEnd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уақыты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2BA" w:rsidRPr="003E42BA" w:rsidRDefault="003E42BA" w:rsidP="003E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42BA" w:rsidRPr="003E42BA" w:rsidTr="003D6175">
        <w:trPr>
          <w:trHeight w:val="3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2BA" w:rsidRPr="003E42BA" w:rsidRDefault="003E42BA" w:rsidP="003E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2BA" w:rsidRPr="003E42BA" w:rsidRDefault="003E42BA" w:rsidP="003E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Құрметті атақ, </w:t>
            </w:r>
            <w:proofErr w:type="spellStart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берілген</w:t>
            </w:r>
            <w:proofErr w:type="spellEnd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уақыты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2BA" w:rsidRPr="003E42BA" w:rsidRDefault="003E42BA" w:rsidP="003E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42BA" w:rsidRPr="003E42BA" w:rsidTr="003D6175">
        <w:trPr>
          <w:trHeight w:val="52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2BA" w:rsidRPr="003E42BA" w:rsidRDefault="003E42BA" w:rsidP="0073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2BA" w:rsidRPr="003E42BA" w:rsidRDefault="003E42BA" w:rsidP="0073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Лауазымы</w:t>
            </w:r>
            <w:proofErr w:type="spellEnd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(лауазымға тағайындалу </w:t>
            </w:r>
            <w:proofErr w:type="spellStart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бұйрық </w:t>
            </w:r>
            <w:proofErr w:type="spellStart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мерзімі</w:t>
            </w:r>
            <w:proofErr w:type="spellEnd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және нөмірі )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237" w:rsidRDefault="00734237" w:rsidP="0073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Жетекші ғылыми қызыметкер </w:t>
            </w:r>
          </w:p>
          <w:p w:rsidR="00734237" w:rsidRPr="00F42C6A" w:rsidRDefault="00F42C6A" w:rsidP="0073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жылдан </w:t>
            </w:r>
            <w:r w:rsidR="00132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Бұйрық </w:t>
            </w:r>
            <w:r w:rsidR="00132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61-Л/С</w:t>
            </w:r>
          </w:p>
          <w:p w:rsidR="00734237" w:rsidRPr="00734237" w:rsidRDefault="00734237" w:rsidP="0073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E42BA" w:rsidRPr="003E42BA" w:rsidTr="003D6175">
        <w:trPr>
          <w:trHeight w:val="312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BA" w:rsidRPr="003E42BA" w:rsidRDefault="003E42BA" w:rsidP="00D6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BA" w:rsidRDefault="003E42BA" w:rsidP="00DB5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Ғылыми, ғылыми-педагогикалық жұмыс өтілі</w:t>
            </w:r>
          </w:p>
          <w:p w:rsidR="0023379D" w:rsidRPr="003E42BA" w:rsidRDefault="0023379D" w:rsidP="00DB5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2BA" w:rsidRPr="003E42BA" w:rsidRDefault="003E42BA" w:rsidP="00C8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Барлығы</w:t>
            </w:r>
            <w:r w:rsidR="003D6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0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C80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3D6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3E42BA" w:rsidRPr="00731E0C" w:rsidTr="003D6175">
        <w:trPr>
          <w:trHeight w:val="525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2BA" w:rsidRPr="003E42BA" w:rsidRDefault="003E42BA" w:rsidP="003E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2BA" w:rsidRPr="003E42BA" w:rsidRDefault="003E42BA" w:rsidP="003E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E9" w:rsidRDefault="003E42BA" w:rsidP="00FD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оның </w:t>
            </w:r>
            <w:proofErr w:type="spellStart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ішінде</w:t>
            </w:r>
            <w:proofErr w:type="spellEnd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лауазымда</w:t>
            </w:r>
            <w:proofErr w:type="spellEnd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00D0" w:rsidRPr="0089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ғылыми қызыметкер ретінде</w:t>
            </w:r>
            <w:r w:rsidR="0089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 xml:space="preserve"> </w:t>
            </w:r>
            <w:r w:rsidR="00FD0D9D" w:rsidRPr="0089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7</w:t>
            </w:r>
            <w:r w:rsidR="006178AB" w:rsidRPr="0089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FD0D9D" w:rsidRPr="0089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жыл</w:t>
            </w:r>
            <w:proofErr w:type="spellEnd"/>
            <w:r w:rsidR="0089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="00B20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91DE9" w:rsidRDefault="00891DE9" w:rsidP="00FD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91DE9" w:rsidRDefault="00891DE9" w:rsidP="00FD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9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Ж</w:t>
            </w:r>
            <w:r w:rsidR="00B200D0" w:rsidRPr="0089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етекші ғылыми қызыметкер</w:t>
            </w:r>
            <w:r w:rsidR="00B20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B200D0" w:rsidRPr="0089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ретінде 4 жыл.</w:t>
            </w:r>
            <w:r w:rsidR="00FD0D9D" w:rsidRPr="0089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D0D9D" w:rsidRPr="00891DE9" w:rsidRDefault="00FD0D9D" w:rsidP="00FD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</w:pPr>
            <w:r w:rsidRPr="0089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П</w:t>
            </w:r>
            <w:r w:rsidRPr="0089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едагогикалық жұмыс өтілі</w:t>
            </w:r>
            <w:r w:rsidRPr="0089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 xml:space="preserve"> 4 жыл</w:t>
            </w:r>
            <w:r w:rsidR="00286736" w:rsidRPr="0089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.</w:t>
            </w:r>
          </w:p>
          <w:p w:rsidR="00731E0C" w:rsidRPr="00731E0C" w:rsidRDefault="00731E0C" w:rsidP="00891D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E42BA" w:rsidRPr="003E42BA" w:rsidTr="003D6175">
        <w:trPr>
          <w:trHeight w:val="300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2BA" w:rsidRDefault="003E42BA" w:rsidP="003E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164683" w:rsidRDefault="00164683" w:rsidP="003E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64683" w:rsidRDefault="00164683" w:rsidP="003E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64683" w:rsidRPr="003E42BA" w:rsidRDefault="00164683" w:rsidP="003E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BA" w:rsidRDefault="003E42BA" w:rsidP="003E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Диссертация қорғағаннан/қауымдастырылған профессор (доцент) ғылыми атағын алғаннан </w:t>
            </w:r>
            <w:proofErr w:type="spellStart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кейінгі</w:t>
            </w:r>
            <w:proofErr w:type="spellEnd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ғылыми мақалалар, шығармашылық еңбектер саны</w:t>
            </w:r>
          </w:p>
          <w:p w:rsidR="0027380F" w:rsidRDefault="0027380F" w:rsidP="003E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380F" w:rsidRPr="003E42BA" w:rsidRDefault="0027380F" w:rsidP="003E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2BA" w:rsidRPr="003E42BA" w:rsidRDefault="00374EE2" w:rsidP="00FC4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Барлығы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4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 xml:space="preserve">15 </w:t>
            </w:r>
            <w:proofErr w:type="spellStart"/>
            <w:r w:rsidRPr="0089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жыл</w:t>
            </w:r>
            <w:proofErr w:type="spellEnd"/>
            <w:r w:rsidR="003E42BA" w:rsidRPr="00374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,</w:t>
            </w:r>
          </w:p>
        </w:tc>
      </w:tr>
      <w:tr w:rsidR="003E42BA" w:rsidRPr="003E42BA" w:rsidTr="003D6175">
        <w:trPr>
          <w:trHeight w:val="525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2BA" w:rsidRPr="003E42BA" w:rsidRDefault="003E42BA" w:rsidP="003E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2BA" w:rsidRPr="003E42BA" w:rsidRDefault="003E42BA" w:rsidP="003E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2BA" w:rsidRPr="00FC434B" w:rsidRDefault="003E42BA" w:rsidP="003E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уәкілетті </w:t>
            </w:r>
            <w:r w:rsidR="0093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 ұсынатын </w:t>
            </w:r>
            <w:proofErr w:type="spellStart"/>
            <w:r w:rsidR="0093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басылымдарда</w:t>
            </w:r>
            <w:proofErr w:type="spellEnd"/>
            <w:r w:rsidR="00FC4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FC434B" w:rsidRPr="00FC4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 xml:space="preserve">4 </w:t>
            </w:r>
            <w:r w:rsidR="00FC434B" w:rsidRPr="00FC4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(</w:t>
            </w:r>
            <w:r w:rsidR="00FC434B" w:rsidRPr="00FC4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КОКСОН</w:t>
            </w:r>
            <w:r w:rsidR="00FC434B" w:rsidRPr="00FC4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)</w:t>
            </w:r>
            <w:r w:rsidR="00931A99" w:rsidRPr="00FC4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</w:tc>
      </w:tr>
      <w:tr w:rsidR="003E42BA" w:rsidRPr="003E42BA" w:rsidTr="003D6175">
        <w:trPr>
          <w:trHeight w:val="841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2BA" w:rsidRPr="003E42BA" w:rsidRDefault="003E42BA" w:rsidP="003E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2BA" w:rsidRPr="003E42BA" w:rsidRDefault="003E42BA" w:rsidP="003E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E9" w:rsidRPr="00FC434B" w:rsidRDefault="003E42BA" w:rsidP="003E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Clarivate</w:t>
            </w:r>
            <w:proofErr w:type="spellEnd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Analytics</w:t>
            </w:r>
            <w:proofErr w:type="spellEnd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Кларивэйт</w:t>
            </w:r>
            <w:proofErr w:type="spellEnd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Аналитикс</w:t>
            </w:r>
            <w:proofErr w:type="spellEnd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(</w:t>
            </w:r>
            <w:proofErr w:type="spellStart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Core</w:t>
            </w:r>
            <w:proofErr w:type="spellEnd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Collection</w:t>
            </w:r>
            <w:proofErr w:type="spellEnd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Clarivate</w:t>
            </w:r>
            <w:proofErr w:type="spellEnd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Analytics</w:t>
            </w:r>
            <w:proofErr w:type="spellEnd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Вэб</w:t>
            </w:r>
            <w:proofErr w:type="spellEnd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</w:t>
            </w:r>
            <w:proofErr w:type="spellEnd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Сайнс</w:t>
            </w:r>
            <w:proofErr w:type="spellEnd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</w:t>
            </w:r>
            <w:proofErr w:type="spellEnd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Коллекшн</w:t>
            </w:r>
            <w:proofErr w:type="spellEnd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Кларивэйт</w:t>
            </w:r>
            <w:proofErr w:type="spellEnd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Аналитикс</w:t>
            </w:r>
            <w:proofErr w:type="spellEnd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)) комп</w:t>
            </w:r>
            <w:r w:rsidR="00FC4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аниясының ақпараттық </w:t>
            </w:r>
            <w:proofErr w:type="spellStart"/>
            <w:r w:rsidR="00FC4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базасына</w:t>
            </w:r>
            <w:proofErr w:type="spellEnd"/>
            <w:r w:rsidR="00FC4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434B" w:rsidRPr="00FC4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10,</w:t>
            </w:r>
          </w:p>
        </w:tc>
      </w:tr>
      <w:tr w:rsidR="003E42BA" w:rsidRPr="003E42BA" w:rsidTr="003D6175">
        <w:trPr>
          <w:trHeight w:val="525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2BA" w:rsidRPr="003E42BA" w:rsidRDefault="003E42BA" w:rsidP="003E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2BA" w:rsidRPr="003E42BA" w:rsidRDefault="003E42BA" w:rsidP="003E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2BA" w:rsidRPr="004C5A83" w:rsidRDefault="003E42BA" w:rsidP="0050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Скопус</w:t>
            </w:r>
            <w:proofErr w:type="spellEnd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не JSTOR (ДЖЕЙСТОР) базалардағы ғылыми </w:t>
            </w:r>
            <w:proofErr w:type="spellStart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журналдарда</w:t>
            </w:r>
            <w:proofErr w:type="spellEnd"/>
            <w:r w:rsidR="0050651F" w:rsidRPr="00506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651F" w:rsidRPr="00506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11</w:t>
            </w:r>
          </w:p>
        </w:tc>
      </w:tr>
      <w:tr w:rsidR="003E42BA" w:rsidRPr="00AF7A52" w:rsidTr="003D6175">
        <w:trPr>
          <w:trHeight w:val="1719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2BA" w:rsidRPr="003E42BA" w:rsidRDefault="003E42BA" w:rsidP="003E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2BA" w:rsidRPr="003E42BA" w:rsidRDefault="003E42BA" w:rsidP="003E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E9" w:rsidRPr="00891DE9" w:rsidRDefault="003E42BA" w:rsidP="003E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шығармашылық еңбектер</w:t>
            </w:r>
            <w:r w:rsidR="0089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 бар.</w:t>
            </w:r>
          </w:p>
          <w:p w:rsidR="00891DE9" w:rsidRPr="002E68E0" w:rsidRDefault="00891DE9" w:rsidP="00891D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891DE9" w:rsidRPr="000B21AA" w:rsidRDefault="00891DE9" w:rsidP="00891D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31E0C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Scopus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 дерек қорындағы хриша индексі -</w:t>
            </w:r>
            <w:r w:rsidR="000B21AA" w:rsidRPr="000B21AA"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</w:p>
          <w:p w:rsidR="00891DE9" w:rsidRPr="00731E0C" w:rsidRDefault="00891DE9" w:rsidP="00891D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731E0C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Web of Science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қорындағы хриша индексі -5</w:t>
            </w:r>
          </w:p>
          <w:p w:rsidR="003E42BA" w:rsidRPr="00891DE9" w:rsidRDefault="003E42BA" w:rsidP="003E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E42BA" w:rsidRPr="003E42BA" w:rsidTr="003D6175">
        <w:trPr>
          <w:trHeight w:val="88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D17" w:rsidRPr="006B4F47" w:rsidRDefault="003E42BA" w:rsidP="006B4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164683" w:rsidRPr="003E42BA" w:rsidRDefault="00164683" w:rsidP="006B4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D17" w:rsidRPr="006B4F47" w:rsidRDefault="003E42BA" w:rsidP="006B4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Соңғы 5 </w:t>
            </w:r>
            <w:proofErr w:type="spellStart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жылда</w:t>
            </w:r>
            <w:proofErr w:type="spellEnd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басылған </w:t>
            </w:r>
            <w:proofErr w:type="spellStart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монографиялар</w:t>
            </w:r>
            <w:proofErr w:type="spellEnd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оқулықтар, </w:t>
            </w:r>
            <w:proofErr w:type="spellStart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жазылған оқу (оқ</w:t>
            </w:r>
            <w:proofErr w:type="gramStart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у-</w:t>
            </w:r>
            <w:proofErr w:type="gramEnd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әдістемелік) құралдар саны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0D0" w:rsidRDefault="00C80D86" w:rsidP="00F22D1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33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</w:p>
          <w:p w:rsidR="00F22D17" w:rsidRPr="0023379D" w:rsidRDefault="00F22D17" w:rsidP="00F22D1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3E42BA" w:rsidRPr="003E42BA" w:rsidTr="003D6175">
        <w:trPr>
          <w:trHeight w:val="205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2BA" w:rsidRDefault="003E42BA" w:rsidP="003E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F22D17" w:rsidRDefault="00F22D17" w:rsidP="003E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64683" w:rsidRDefault="00164683" w:rsidP="003E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64683" w:rsidRDefault="00164683" w:rsidP="003E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64683" w:rsidRPr="003E42BA" w:rsidRDefault="00164683" w:rsidP="003E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2BA" w:rsidRPr="003E42BA" w:rsidRDefault="003E42BA" w:rsidP="003E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Оның басшылығымен диссертация қорғаған және ғылыми дәрежесі (ғылым кандидаты, ғылым </w:t>
            </w:r>
            <w:proofErr w:type="spellStart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докторы</w:t>
            </w:r>
            <w:proofErr w:type="spellEnd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философия </w:t>
            </w:r>
            <w:proofErr w:type="spellStart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докторы</w:t>
            </w:r>
            <w:proofErr w:type="spellEnd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PhD</w:t>
            </w:r>
            <w:proofErr w:type="spellEnd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бейіні</w:t>
            </w:r>
            <w:proofErr w:type="spellEnd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доктор) </w:t>
            </w:r>
            <w:proofErr w:type="spellStart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философия </w:t>
            </w:r>
            <w:proofErr w:type="spellStart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докторы</w:t>
            </w:r>
            <w:proofErr w:type="spellEnd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PhD</w:t>
            </w:r>
            <w:proofErr w:type="spellEnd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бейіні</w:t>
            </w:r>
            <w:proofErr w:type="spellEnd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доктор академиялық дәрежесі </w:t>
            </w:r>
            <w:proofErr w:type="spellStart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философия </w:t>
            </w:r>
            <w:proofErr w:type="spellStart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докторы</w:t>
            </w:r>
            <w:proofErr w:type="spellEnd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PhD</w:t>
            </w:r>
            <w:proofErr w:type="spellEnd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бейіні</w:t>
            </w:r>
            <w:proofErr w:type="spellEnd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доктор дәрежесі бар тұлғалар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2BA" w:rsidRDefault="00477485" w:rsidP="0023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33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</w:p>
          <w:p w:rsidR="00FA70D0" w:rsidRDefault="00FA70D0" w:rsidP="0023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FA70D0" w:rsidRDefault="00FA70D0" w:rsidP="0023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FA70D0" w:rsidRDefault="00FA70D0" w:rsidP="0023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FA70D0" w:rsidRPr="0023379D" w:rsidRDefault="00FA70D0" w:rsidP="0023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3E42BA" w:rsidRPr="003E42BA" w:rsidTr="003D6175">
        <w:trPr>
          <w:trHeight w:val="154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2BA" w:rsidRDefault="003E42BA" w:rsidP="003E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164683" w:rsidRDefault="00164683" w:rsidP="003E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64683" w:rsidRDefault="00164683" w:rsidP="003E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64683" w:rsidRDefault="00164683" w:rsidP="003E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64683" w:rsidRPr="003E42BA" w:rsidRDefault="00164683" w:rsidP="003E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2BA" w:rsidRPr="003E42BA" w:rsidRDefault="003E42BA" w:rsidP="003E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Оның </w:t>
            </w:r>
            <w:proofErr w:type="spellStart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жетекшілігімен</w:t>
            </w:r>
            <w:proofErr w:type="spellEnd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даярланған республикалық, халықаралық, </w:t>
            </w:r>
            <w:proofErr w:type="spellStart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шетелдік</w:t>
            </w:r>
            <w:proofErr w:type="spellEnd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конкурстардың, көрмелердің, фестивальдардың, сыйлықтардың, олимпиадалардың </w:t>
            </w:r>
            <w:proofErr w:type="spellStart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лауреаттары</w:t>
            </w:r>
            <w:proofErr w:type="spellEnd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жүлдегерлері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2BA" w:rsidRDefault="00477485" w:rsidP="0023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33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</w:p>
          <w:p w:rsidR="00FA70D0" w:rsidRDefault="00FA70D0" w:rsidP="0023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FA70D0" w:rsidRDefault="00FA70D0" w:rsidP="0023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FA70D0" w:rsidRDefault="00FA70D0" w:rsidP="0023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FA70D0" w:rsidRPr="0023379D" w:rsidRDefault="00FA70D0" w:rsidP="0023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3E42BA" w:rsidRPr="003E42BA" w:rsidTr="003D6175">
        <w:trPr>
          <w:trHeight w:val="154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2BA" w:rsidRPr="003E42BA" w:rsidRDefault="003E42BA" w:rsidP="003E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2BA" w:rsidRPr="003E42BA" w:rsidRDefault="003E42BA" w:rsidP="003E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Оның </w:t>
            </w:r>
            <w:proofErr w:type="spellStart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жетекшілігімен</w:t>
            </w:r>
            <w:proofErr w:type="spellEnd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даярланған Дүниежүзілік универсиадалардың, Азия чемпионаттарының және Азия ойындарының </w:t>
            </w:r>
            <w:proofErr w:type="spellStart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чемпиондары</w:t>
            </w:r>
            <w:proofErr w:type="spellEnd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Еуропа</w:t>
            </w:r>
            <w:proofErr w:type="spellEnd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әлем және Олимпиада ойындарының </w:t>
            </w:r>
            <w:proofErr w:type="spellStart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чемпиондары</w:t>
            </w:r>
            <w:proofErr w:type="spellEnd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жүлдегерлері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2BA" w:rsidRDefault="0023379D" w:rsidP="0023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33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</w:p>
          <w:p w:rsidR="00FA70D0" w:rsidRDefault="00FA70D0" w:rsidP="0023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A70D0" w:rsidRDefault="00FA70D0" w:rsidP="0023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A70D0" w:rsidRPr="0023379D" w:rsidRDefault="00FA70D0" w:rsidP="0023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3E42BA" w:rsidRPr="00AF7A52" w:rsidTr="003D6175">
        <w:trPr>
          <w:trHeight w:val="1271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2BA" w:rsidRDefault="003E42BA" w:rsidP="003E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6178AB" w:rsidRDefault="006178AB" w:rsidP="003E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78AB" w:rsidRDefault="006178AB" w:rsidP="003E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78AB" w:rsidRDefault="006178AB" w:rsidP="003E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78AB" w:rsidRDefault="006178AB" w:rsidP="003E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78AB" w:rsidRDefault="006178AB" w:rsidP="003E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78AB" w:rsidRDefault="006178AB" w:rsidP="003E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78AB" w:rsidRPr="003E42BA" w:rsidRDefault="006178AB" w:rsidP="003E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2BA" w:rsidRDefault="003E42BA" w:rsidP="003E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Қосымша ақпарат</w:t>
            </w:r>
          </w:p>
          <w:p w:rsidR="008C3567" w:rsidRDefault="008C3567" w:rsidP="003E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3567" w:rsidRDefault="008C3567" w:rsidP="003E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5260" w:rsidRDefault="00875260" w:rsidP="003E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5260" w:rsidRDefault="00875260" w:rsidP="003E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5260" w:rsidRDefault="00875260" w:rsidP="003E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5260" w:rsidRDefault="00875260" w:rsidP="003E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3567" w:rsidRDefault="008C3567" w:rsidP="003E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3567" w:rsidRDefault="008C3567" w:rsidP="003E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3567" w:rsidRDefault="008C3567" w:rsidP="003E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3567" w:rsidRDefault="008C3567" w:rsidP="003E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3567" w:rsidRPr="003E42BA" w:rsidRDefault="008C3567" w:rsidP="003E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A54" w:rsidRDefault="00300A54" w:rsidP="003E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30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бюджеттен</w:t>
            </w:r>
            <w:proofErr w:type="spellEnd"/>
            <w:r w:rsidRPr="0030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гранттық </w:t>
            </w:r>
            <w:proofErr w:type="spellStart"/>
            <w:r w:rsidRPr="0030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30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бағдарламалы</w:t>
            </w:r>
            <w:proofErr w:type="gramStart"/>
            <w:r w:rsidRPr="0030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қ-</w:t>
            </w:r>
            <w:proofErr w:type="gramEnd"/>
            <w:r w:rsidRPr="0030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нысаналы қаржыландыру шеңберінде аяқталған </w:t>
            </w:r>
            <w:proofErr w:type="spellStart"/>
            <w:r w:rsidRPr="0030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30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жүзеге </w:t>
            </w:r>
            <w:proofErr w:type="spellStart"/>
            <w:r w:rsidRPr="0030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асырылатын</w:t>
            </w:r>
            <w:proofErr w:type="spellEnd"/>
            <w:r w:rsidRPr="0030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ғылыми </w:t>
            </w:r>
            <w:proofErr w:type="spellStart"/>
            <w:r w:rsidRPr="0030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30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ғылыми-техникалық жобаға </w:t>
            </w:r>
            <w:proofErr w:type="spellStart"/>
            <w:r w:rsidRPr="0030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30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бағдарламаға ғылыми жетекшіліктің </w:t>
            </w:r>
            <w:proofErr w:type="spellStart"/>
            <w:r w:rsidRPr="0030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болуы</w:t>
            </w:r>
            <w:proofErr w:type="spellEnd"/>
            <w:r w:rsidRPr="0030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D97E81" w:rsidRDefault="00D97E81" w:rsidP="003E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5D25" w:rsidRDefault="00300A54" w:rsidP="002E68E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53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AP09260362 </w:t>
            </w:r>
            <w:proofErr w:type="spellStart"/>
            <w:r w:rsidRPr="008C3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Пестицидтермен</w:t>
            </w:r>
            <w:proofErr w:type="spellEnd"/>
            <w:r w:rsidRPr="008C3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ластанған топырақ </w:t>
            </w:r>
            <w:proofErr w:type="spellStart"/>
            <w:r w:rsidRPr="008C3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фиторемедиациясы</w:t>
            </w:r>
            <w:proofErr w:type="spellEnd"/>
            <w:r w:rsidRPr="008C3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үшін </w:t>
            </w:r>
            <w:proofErr w:type="spellStart"/>
            <w:r w:rsidRPr="008C3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генді-инженерлік</w:t>
            </w:r>
            <w:proofErr w:type="spellEnd"/>
            <w:r w:rsidRPr="008C3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әдістермен жоңышқа </w:t>
            </w:r>
            <w:r w:rsidRPr="008C356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8C356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Medicago</w:t>
            </w:r>
            <w:proofErr w:type="spellEnd"/>
            <w:r w:rsidRPr="008C356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356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Sativa</w:t>
            </w:r>
            <w:proofErr w:type="spellEnd"/>
            <w:r w:rsidRPr="008C3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L.) өсімдігін </w:t>
            </w:r>
            <w:proofErr w:type="spellStart"/>
            <w:r w:rsidR="00B97226" w:rsidRPr="008C3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алу</w:t>
            </w:r>
            <w:proofErr w:type="spellEnd"/>
            <w:r w:rsidR="00B97226" w:rsidRPr="008C3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="00B97226" w:rsidRPr="00B9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="00125D25" w:rsidRPr="00B9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-202</w:t>
            </w:r>
            <w:r w:rsidR="00125D25" w:rsidRPr="00B9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9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жж.</w:t>
            </w:r>
          </w:p>
          <w:p w:rsidR="00B97226" w:rsidRPr="00B97226" w:rsidRDefault="00B97226" w:rsidP="002E68E0">
            <w:pPr>
              <w:pStyle w:val="a5"/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E42BA" w:rsidRPr="00125D25" w:rsidRDefault="008C3567" w:rsidP="002E68E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8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2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300A54" w:rsidRPr="0012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AP23489921 Қазақстан мақта коллекциясыдағы түрлердің құрғақшылыққа төзімділік классификациясын құру және </w:t>
            </w:r>
            <w:r w:rsidR="00300A54" w:rsidRPr="0012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құрғақшылыққа төзімділік белгілерімен байланысатын SNP макерлерін анықтау 2024-2026 </w:t>
            </w:r>
            <w:r w:rsidR="0012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жж</w:t>
            </w:r>
            <w:r w:rsidR="00300A54" w:rsidRPr="0012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4C5A83" w:rsidRDefault="004C5A83" w:rsidP="00125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77951" w:rsidRPr="000B7912" w:rsidRDefault="000B7912" w:rsidP="00125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B7912">
              <w:rPr>
                <w:rFonts w:ascii="Times New Roman" w:hAnsi="Times New Roman" w:cs="Times New Roman"/>
                <w:b/>
                <w:lang w:val="kk-KZ"/>
              </w:rPr>
              <w:t>Түсіпқан Ділнұрдің алғыс хаттары:</w:t>
            </w:r>
          </w:p>
          <w:p w:rsidR="000B7912" w:rsidRDefault="000B7912" w:rsidP="000B7912">
            <w:pPr>
              <w:rPr>
                <w:lang w:val="kk-KZ"/>
              </w:rPr>
            </w:pPr>
          </w:p>
          <w:p w:rsidR="000B7912" w:rsidRPr="000B7912" w:rsidRDefault="000B7912" w:rsidP="000B79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9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Pr="000B7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Алғыс хат</w:t>
            </w:r>
          </w:p>
          <w:p w:rsidR="000B7912" w:rsidRPr="000B7912" w:rsidRDefault="000B7912" w:rsidP="000B79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9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"Ұлттық биотехнология орталығы" ЖШС бас директор</w:t>
            </w:r>
            <w:r w:rsidR="00A225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дың м. а. </w:t>
            </w:r>
            <w:r w:rsidRPr="000B79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Искакова</w:t>
            </w:r>
            <w:r w:rsidRPr="00805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2023 </w:t>
            </w:r>
            <w:r w:rsidRPr="000B79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жылдың</w:t>
            </w:r>
            <w:r w:rsidRPr="00805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</w:t>
            </w:r>
            <w:r w:rsidRPr="000B79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Наурызы. </w:t>
            </w:r>
          </w:p>
          <w:p w:rsidR="000B7912" w:rsidRDefault="000B7912" w:rsidP="00125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5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2) </w:t>
            </w:r>
            <w:r w:rsidRPr="000B7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Алғыс хат</w:t>
            </w:r>
          </w:p>
          <w:p w:rsidR="000B7912" w:rsidRPr="00805552" w:rsidRDefault="000B7912" w:rsidP="00125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B7912" w:rsidRPr="000B7912" w:rsidRDefault="000B7912" w:rsidP="000B79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9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"Ұлттық биотехнология орталығы" ЖШС адал еңбегі, кәсіби қасиеттері және отандық ғылымның дамуына қосқан елеулі үлесі үшін </w:t>
            </w:r>
          </w:p>
          <w:p w:rsidR="000B7912" w:rsidRDefault="000B7912" w:rsidP="000B79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9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Астана қ., </w:t>
            </w:r>
            <w:r w:rsidRPr="000B7912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Pr="000B79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</w:p>
          <w:p w:rsidR="000B7912" w:rsidRDefault="000B7912" w:rsidP="003D61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5552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gramStart"/>
            <w:r w:rsidRPr="000B7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</w:t>
            </w:r>
            <w:proofErr w:type="gramEnd"/>
            <w:r w:rsidRPr="000B7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ғыс хат</w:t>
            </w:r>
          </w:p>
          <w:p w:rsidR="000B7912" w:rsidRPr="000B7912" w:rsidRDefault="000B7912" w:rsidP="003D61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9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 </w:t>
            </w:r>
          </w:p>
          <w:p w:rsidR="000B7912" w:rsidRPr="000B7912" w:rsidRDefault="000B7912" w:rsidP="003D61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9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сақтау министрлігі</w:t>
            </w:r>
          </w:p>
          <w:p w:rsidR="000B7912" w:rsidRPr="000B7912" w:rsidRDefault="000B7912" w:rsidP="003D61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9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  <w:p w:rsidR="008C3567" w:rsidRPr="003D6175" w:rsidRDefault="000B7912" w:rsidP="003D61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9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 қаласы, 2024 жыл</w:t>
            </w:r>
          </w:p>
        </w:tc>
      </w:tr>
    </w:tbl>
    <w:p w:rsidR="004C5A83" w:rsidRDefault="004C5A83" w:rsidP="003E42BA">
      <w:pPr>
        <w:rPr>
          <w:lang w:val="kk-KZ"/>
        </w:rPr>
      </w:pPr>
    </w:p>
    <w:p w:rsidR="003E42BA" w:rsidRDefault="003E42BA" w:rsidP="003E42BA">
      <w:pPr>
        <w:rPr>
          <w:lang w:val="kk-KZ"/>
        </w:rPr>
      </w:pPr>
    </w:p>
    <w:p w:rsidR="00AF7A52" w:rsidRPr="00AF7A52" w:rsidRDefault="00AF7A52" w:rsidP="003E42BA">
      <w:pPr>
        <w:rPr>
          <w:rFonts w:ascii="Times New Roman" w:hAnsi="Times New Roman" w:cs="Times New Roman"/>
          <w:b/>
          <w:sz w:val="24"/>
        </w:rPr>
      </w:pPr>
      <w:r w:rsidRPr="00AF7A52">
        <w:rPr>
          <w:rFonts w:ascii="Times New Roman" w:hAnsi="Times New Roman" w:cs="Times New Roman"/>
          <w:b/>
          <w:sz w:val="24"/>
          <w:lang w:val="kk-KZ"/>
        </w:rPr>
        <w:t>Ғылыми хатшының м</w:t>
      </w:r>
      <w:r w:rsidRPr="00AF7A52">
        <w:rPr>
          <w:rFonts w:ascii="Times New Roman" w:hAnsi="Times New Roman" w:cs="Times New Roman"/>
          <w:b/>
          <w:sz w:val="24"/>
        </w:rPr>
        <w:t>.а.</w:t>
      </w:r>
      <w:r w:rsidRPr="00AF7A52">
        <w:rPr>
          <w:rFonts w:ascii="Times New Roman" w:hAnsi="Times New Roman" w:cs="Times New Roman"/>
          <w:b/>
          <w:sz w:val="24"/>
        </w:rPr>
        <w:tab/>
      </w:r>
      <w:r w:rsidRPr="00AF7A52">
        <w:rPr>
          <w:rFonts w:ascii="Times New Roman" w:hAnsi="Times New Roman" w:cs="Times New Roman"/>
          <w:b/>
          <w:sz w:val="24"/>
        </w:rPr>
        <w:tab/>
      </w:r>
      <w:r w:rsidRPr="00AF7A52">
        <w:rPr>
          <w:rFonts w:ascii="Times New Roman" w:hAnsi="Times New Roman" w:cs="Times New Roman"/>
          <w:b/>
          <w:sz w:val="24"/>
        </w:rPr>
        <w:tab/>
      </w:r>
      <w:r w:rsidRPr="00AF7A52">
        <w:rPr>
          <w:rFonts w:ascii="Times New Roman" w:hAnsi="Times New Roman" w:cs="Times New Roman"/>
          <w:b/>
          <w:sz w:val="24"/>
        </w:rPr>
        <w:tab/>
      </w:r>
      <w:r w:rsidRPr="00AF7A52">
        <w:rPr>
          <w:rFonts w:ascii="Times New Roman" w:hAnsi="Times New Roman" w:cs="Times New Roman"/>
          <w:b/>
          <w:sz w:val="24"/>
        </w:rPr>
        <w:tab/>
      </w:r>
      <w:proofErr w:type="spellStart"/>
      <w:r w:rsidRPr="00AF7A52">
        <w:rPr>
          <w:rFonts w:ascii="Times New Roman" w:hAnsi="Times New Roman" w:cs="Times New Roman"/>
          <w:b/>
          <w:sz w:val="24"/>
        </w:rPr>
        <w:t>Рахимбергенова</w:t>
      </w:r>
      <w:proofErr w:type="spellEnd"/>
      <w:r w:rsidRPr="00AF7A52">
        <w:rPr>
          <w:rFonts w:ascii="Times New Roman" w:hAnsi="Times New Roman" w:cs="Times New Roman"/>
          <w:b/>
          <w:sz w:val="24"/>
        </w:rPr>
        <w:t xml:space="preserve"> М.А.</w:t>
      </w:r>
    </w:p>
    <w:sectPr w:rsidR="00AF7A52" w:rsidRPr="00AF7A52" w:rsidSect="00A225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6150C"/>
    <w:multiLevelType w:val="hybridMultilevel"/>
    <w:tmpl w:val="9FDE7D26"/>
    <w:lvl w:ilvl="0" w:tplc="BD90D0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5DE4"/>
    <w:rsid w:val="00024E73"/>
    <w:rsid w:val="000B21AA"/>
    <w:rsid w:val="000B7912"/>
    <w:rsid w:val="000C53D0"/>
    <w:rsid w:val="000D0205"/>
    <w:rsid w:val="00125D25"/>
    <w:rsid w:val="001328C9"/>
    <w:rsid w:val="0013761B"/>
    <w:rsid w:val="00164683"/>
    <w:rsid w:val="00191C71"/>
    <w:rsid w:val="00205CDE"/>
    <w:rsid w:val="0023379D"/>
    <w:rsid w:val="00242438"/>
    <w:rsid w:val="002720D0"/>
    <w:rsid w:val="0027380F"/>
    <w:rsid w:val="00274E0D"/>
    <w:rsid w:val="00286736"/>
    <w:rsid w:val="002E68E0"/>
    <w:rsid w:val="00300A54"/>
    <w:rsid w:val="00374EE2"/>
    <w:rsid w:val="0038774B"/>
    <w:rsid w:val="00395A7A"/>
    <w:rsid w:val="003A2AEA"/>
    <w:rsid w:val="003A6D14"/>
    <w:rsid w:val="003D6175"/>
    <w:rsid w:val="003E42BA"/>
    <w:rsid w:val="00442793"/>
    <w:rsid w:val="00445DE4"/>
    <w:rsid w:val="00453A8A"/>
    <w:rsid w:val="00472C7B"/>
    <w:rsid w:val="00477485"/>
    <w:rsid w:val="004C5A83"/>
    <w:rsid w:val="0050651F"/>
    <w:rsid w:val="0057099F"/>
    <w:rsid w:val="005D355E"/>
    <w:rsid w:val="006178AB"/>
    <w:rsid w:val="00667F6A"/>
    <w:rsid w:val="00692800"/>
    <w:rsid w:val="006B4F47"/>
    <w:rsid w:val="006F1223"/>
    <w:rsid w:val="00731E0C"/>
    <w:rsid w:val="00734237"/>
    <w:rsid w:val="00750094"/>
    <w:rsid w:val="00762C10"/>
    <w:rsid w:val="00805552"/>
    <w:rsid w:val="0080678C"/>
    <w:rsid w:val="008653BE"/>
    <w:rsid w:val="00875260"/>
    <w:rsid w:val="00891DE9"/>
    <w:rsid w:val="008B212B"/>
    <w:rsid w:val="008C3567"/>
    <w:rsid w:val="00927744"/>
    <w:rsid w:val="00931A99"/>
    <w:rsid w:val="009411E6"/>
    <w:rsid w:val="00976464"/>
    <w:rsid w:val="009B60B7"/>
    <w:rsid w:val="009E2272"/>
    <w:rsid w:val="00A22554"/>
    <w:rsid w:val="00A36AFA"/>
    <w:rsid w:val="00A847CE"/>
    <w:rsid w:val="00A97BDD"/>
    <w:rsid w:val="00AB5DC9"/>
    <w:rsid w:val="00AD67D5"/>
    <w:rsid w:val="00AF7A52"/>
    <w:rsid w:val="00B069ED"/>
    <w:rsid w:val="00B200D0"/>
    <w:rsid w:val="00B44B26"/>
    <w:rsid w:val="00B519A4"/>
    <w:rsid w:val="00B62EBB"/>
    <w:rsid w:val="00B97226"/>
    <w:rsid w:val="00BE6172"/>
    <w:rsid w:val="00C17A1C"/>
    <w:rsid w:val="00C77951"/>
    <w:rsid w:val="00C80D86"/>
    <w:rsid w:val="00D2022D"/>
    <w:rsid w:val="00D646A5"/>
    <w:rsid w:val="00D97E81"/>
    <w:rsid w:val="00DB10D1"/>
    <w:rsid w:val="00DB1627"/>
    <w:rsid w:val="00DB5505"/>
    <w:rsid w:val="00DC79D7"/>
    <w:rsid w:val="00DE6382"/>
    <w:rsid w:val="00E053CE"/>
    <w:rsid w:val="00E060D8"/>
    <w:rsid w:val="00E34789"/>
    <w:rsid w:val="00E51DC8"/>
    <w:rsid w:val="00E61921"/>
    <w:rsid w:val="00E6767E"/>
    <w:rsid w:val="00EA2295"/>
    <w:rsid w:val="00EE08A0"/>
    <w:rsid w:val="00F018B8"/>
    <w:rsid w:val="00F04803"/>
    <w:rsid w:val="00F22D17"/>
    <w:rsid w:val="00F27BB9"/>
    <w:rsid w:val="00F42C6A"/>
    <w:rsid w:val="00F45F84"/>
    <w:rsid w:val="00FA70D0"/>
    <w:rsid w:val="00FC434B"/>
    <w:rsid w:val="00FD0D9D"/>
    <w:rsid w:val="00FF1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445DE4"/>
    <w:pPr>
      <w:spacing w:before="100" w:beforeAutospacing="1" w:after="100" w:afterAutospacing="1" w:line="240" w:lineRule="auto"/>
    </w:pPr>
    <w:rPr>
      <w:rFonts w:ascii="Times" w:eastAsia="SimSun" w:hAnsi="Times" w:cs="Times New Roman"/>
      <w:sz w:val="20"/>
      <w:szCs w:val="20"/>
      <w:lang w:val="en-US"/>
    </w:rPr>
  </w:style>
  <w:style w:type="character" w:styleId="a4">
    <w:name w:val="Hyperlink"/>
    <w:uiPriority w:val="99"/>
    <w:unhideWhenUsed/>
    <w:rsid w:val="00E060D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C35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Дильнур Тусипхан</dc:creator>
  <cp:keywords/>
  <dc:description/>
  <cp:lastModifiedBy>Рахимбергенова</cp:lastModifiedBy>
  <cp:revision>70</cp:revision>
  <cp:lastPrinted>2025-03-19T12:13:00Z</cp:lastPrinted>
  <dcterms:created xsi:type="dcterms:W3CDTF">2025-03-03T07:30:00Z</dcterms:created>
  <dcterms:modified xsi:type="dcterms:W3CDTF">2025-04-02T10:13:00Z</dcterms:modified>
</cp:coreProperties>
</file>